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C00D" w14:textId="77777777" w:rsidR="00933F75" w:rsidRDefault="00933F75" w:rsidP="002E3CDC">
      <w:pPr>
        <w:spacing w:after="0" w:line="240" w:lineRule="auto"/>
        <w:jc w:val="center"/>
        <w:rPr>
          <w:rFonts w:ascii="Times New Roman" w:eastAsia="Times New Roman" w:hAnsi="Times New Roman" w:cs="Times New Roman"/>
          <w:b/>
          <w:bCs/>
          <w:sz w:val="24"/>
          <w:szCs w:val="24"/>
          <w:lang w:eastAsia="tr-TR"/>
        </w:rPr>
      </w:pPr>
    </w:p>
    <w:p w14:paraId="1C1760F4" w14:textId="77777777" w:rsidR="00913920" w:rsidRDefault="002E3CDC" w:rsidP="002E3CDC">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MUNZUR ÜNİVERSİTESİ </w:t>
      </w:r>
    </w:p>
    <w:p w14:paraId="46517F13" w14:textId="37C85952" w:rsidR="002E3CDC" w:rsidRDefault="00913920" w:rsidP="002E3CDC">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60+ </w:t>
      </w:r>
      <w:r w:rsidR="002E3CDC">
        <w:rPr>
          <w:rFonts w:ascii="Times New Roman" w:eastAsia="Times New Roman" w:hAnsi="Times New Roman" w:cs="Times New Roman"/>
          <w:b/>
          <w:bCs/>
          <w:sz w:val="24"/>
          <w:szCs w:val="24"/>
          <w:lang w:eastAsia="tr-TR"/>
        </w:rPr>
        <w:t xml:space="preserve">TAZELENME ÜNİVERSİTESİ (MUTAÜ) </w:t>
      </w:r>
    </w:p>
    <w:p w14:paraId="3F84D943" w14:textId="46C59F46" w:rsidR="002E3CDC" w:rsidRDefault="00913920" w:rsidP="002E3CDC">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2025-2026 ÖĞRETİM YILI</w:t>
      </w:r>
    </w:p>
    <w:p w14:paraId="7B397959" w14:textId="59AF5E7A" w:rsidR="00913920" w:rsidRDefault="00913920" w:rsidP="00913920">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GÜZ DÖNEMİ MÜFREDATI</w:t>
      </w:r>
    </w:p>
    <w:p w14:paraId="668FC59D" w14:textId="77777777" w:rsidR="002E3CDC" w:rsidRDefault="002E3CDC" w:rsidP="002E3CDC">
      <w:pPr>
        <w:jc w:val="both"/>
        <w:rPr>
          <w:rFonts w:ascii="Times New Roman" w:hAnsi="Times New Roman" w:cs="Times New Roman"/>
          <w:b/>
          <w:sz w:val="24"/>
          <w:szCs w:val="24"/>
        </w:rPr>
      </w:pPr>
    </w:p>
    <w:p w14:paraId="349D15EA" w14:textId="77777777" w:rsidR="002B7027" w:rsidRDefault="002B7027" w:rsidP="002B7027">
      <w:pPr>
        <w:pStyle w:val="NormalWeb"/>
        <w:jc w:val="both"/>
      </w:pPr>
      <w:r>
        <w:rPr>
          <w:rStyle w:val="Gl"/>
        </w:rPr>
        <w:t>Munzur Tazelenme Üniversitesi Eğitim Programına İlişkin Temel Bilgiler:</w:t>
      </w:r>
    </w:p>
    <w:p w14:paraId="095E91D8" w14:textId="77777777" w:rsidR="002B7027" w:rsidRDefault="002B7027" w:rsidP="002B7027">
      <w:pPr>
        <w:pStyle w:val="NormalWeb"/>
        <w:numPr>
          <w:ilvl w:val="0"/>
          <w:numId w:val="1"/>
        </w:numPr>
        <w:jc w:val="both"/>
      </w:pPr>
      <w:r>
        <w:rPr>
          <w:rStyle w:val="Gl"/>
        </w:rPr>
        <w:t>Eğitim Süresi ve Dönem Yapısı:</w:t>
      </w:r>
    </w:p>
    <w:p w14:paraId="0C0DCB29" w14:textId="13275ED7" w:rsidR="002B7027" w:rsidRPr="00F20DA7" w:rsidRDefault="002B7027" w:rsidP="002B7027">
      <w:pPr>
        <w:pStyle w:val="NormalWeb"/>
        <w:numPr>
          <w:ilvl w:val="1"/>
          <w:numId w:val="1"/>
        </w:numPr>
        <w:jc w:val="both"/>
      </w:pPr>
      <w:r>
        <w:t xml:space="preserve">Munzur Tazelenme Üniversitesi, toplamda </w:t>
      </w:r>
      <w:r w:rsidRPr="00F20DA7">
        <w:rPr>
          <w:rStyle w:val="Gl"/>
          <w:b w:val="0"/>
        </w:rPr>
        <w:t>2 yıllık</w:t>
      </w:r>
      <w:r w:rsidR="008C733A">
        <w:rPr>
          <w:rStyle w:val="Gl"/>
          <w:b w:val="0"/>
        </w:rPr>
        <w:t xml:space="preserve"> 4 dönemi (Güz/Bahar) kapsayan</w:t>
      </w:r>
      <w:r w:rsidRPr="00F20DA7">
        <w:t xml:space="preserve"> bir eğitim programı sunmaktadır.</w:t>
      </w:r>
    </w:p>
    <w:p w14:paraId="59FB8F0F" w14:textId="77777777" w:rsidR="002B7027" w:rsidRDefault="002B7027" w:rsidP="002B7027">
      <w:pPr>
        <w:pStyle w:val="NormalWeb"/>
        <w:numPr>
          <w:ilvl w:val="1"/>
          <w:numId w:val="1"/>
        </w:numPr>
        <w:jc w:val="both"/>
      </w:pPr>
      <w:r>
        <w:t>Program, yaşlıların yaşam boyu öğrenme hakkını gözeten, katılımcıların ilgi ve ihtiyaçlarına göre şekillendirilen bir yapıya sahiptir.</w:t>
      </w:r>
    </w:p>
    <w:p w14:paraId="22AC1761" w14:textId="77777777" w:rsidR="002B7027" w:rsidRDefault="002B7027" w:rsidP="002B7027">
      <w:pPr>
        <w:pStyle w:val="NormalWeb"/>
        <w:numPr>
          <w:ilvl w:val="0"/>
          <w:numId w:val="1"/>
        </w:numPr>
        <w:jc w:val="both"/>
      </w:pPr>
      <w:r>
        <w:rPr>
          <w:rStyle w:val="Gl"/>
        </w:rPr>
        <w:t>Müfredatın Oluşturulması:</w:t>
      </w:r>
    </w:p>
    <w:p w14:paraId="3F09B16A" w14:textId="77777777" w:rsidR="002B7027" w:rsidRPr="00F20DA7" w:rsidRDefault="002B7027" w:rsidP="002B7027">
      <w:pPr>
        <w:pStyle w:val="NormalWeb"/>
        <w:numPr>
          <w:ilvl w:val="1"/>
          <w:numId w:val="1"/>
        </w:numPr>
        <w:jc w:val="both"/>
        <w:rPr>
          <w:b/>
        </w:rPr>
      </w:pPr>
      <w:r>
        <w:t xml:space="preserve">Her dönem başında, ilgili döneme özgü </w:t>
      </w:r>
      <w:r w:rsidRPr="00F20DA7">
        <w:rPr>
          <w:rStyle w:val="Gl"/>
          <w:b w:val="0"/>
        </w:rPr>
        <w:t>eğitim müfredatı</w:t>
      </w:r>
      <w:r w:rsidRPr="00F20DA7">
        <w:rPr>
          <w:b/>
        </w:rPr>
        <w:t xml:space="preserve">, </w:t>
      </w:r>
      <w:r w:rsidRPr="00F20DA7">
        <w:rPr>
          <w:rStyle w:val="Gl"/>
          <w:b w:val="0"/>
        </w:rPr>
        <w:t>Yürütme Kurulu'nun önerileri</w:t>
      </w:r>
      <w:r w:rsidRPr="00F20DA7">
        <w:rPr>
          <w:b/>
        </w:rPr>
        <w:t xml:space="preserve"> </w:t>
      </w:r>
      <w:r w:rsidRPr="00F20DA7">
        <w:t>doğrultusunda belirlenir.</w:t>
      </w:r>
    </w:p>
    <w:p w14:paraId="71E80CCA" w14:textId="77777777" w:rsidR="002B7027" w:rsidRDefault="002B7027" w:rsidP="002B7027">
      <w:pPr>
        <w:pStyle w:val="NormalWeb"/>
        <w:numPr>
          <w:ilvl w:val="1"/>
          <w:numId w:val="1"/>
        </w:numPr>
        <w:jc w:val="both"/>
      </w:pPr>
      <w:r>
        <w:t>Yürütme Kurulu, eğitim içeriğini oluştururken yaşlı bireylerin psiko-sosyal, kültürel ve bilişsel gelişimlerini destekleyecek ders içeriklerine öncelik verir.</w:t>
      </w:r>
    </w:p>
    <w:p w14:paraId="6E3FA70D" w14:textId="41C5C392" w:rsidR="002B7027" w:rsidRDefault="002B7027" w:rsidP="002B7027">
      <w:pPr>
        <w:pStyle w:val="NormalWeb"/>
        <w:numPr>
          <w:ilvl w:val="0"/>
          <w:numId w:val="1"/>
        </w:numPr>
        <w:jc w:val="both"/>
      </w:pPr>
      <w:r>
        <w:rPr>
          <w:rStyle w:val="Gl"/>
        </w:rPr>
        <w:t>Gönüllü Eğit</w:t>
      </w:r>
      <w:r w:rsidR="00AE5E87">
        <w:rPr>
          <w:rStyle w:val="Gl"/>
        </w:rPr>
        <w:t>ici</w:t>
      </w:r>
      <w:r>
        <w:rPr>
          <w:rStyle w:val="Gl"/>
        </w:rPr>
        <w:t xml:space="preserve"> Katılımı:</w:t>
      </w:r>
    </w:p>
    <w:p w14:paraId="1AF89FBA" w14:textId="77777777" w:rsidR="002B7027" w:rsidRDefault="002B7027" w:rsidP="002B7027">
      <w:pPr>
        <w:pStyle w:val="NormalWeb"/>
        <w:numPr>
          <w:ilvl w:val="1"/>
          <w:numId w:val="1"/>
        </w:numPr>
        <w:jc w:val="both"/>
      </w:pPr>
      <w:r>
        <w:t>Programda görev alan tüm eğitmenler gönüllülük esasıyla ders vermektedir.</w:t>
      </w:r>
    </w:p>
    <w:p w14:paraId="4F145BBD" w14:textId="77777777" w:rsidR="002B7027" w:rsidRDefault="002B7027" w:rsidP="002B7027">
      <w:pPr>
        <w:pStyle w:val="NormalWeb"/>
        <w:numPr>
          <w:ilvl w:val="1"/>
          <w:numId w:val="1"/>
        </w:numPr>
        <w:jc w:val="both"/>
      </w:pPr>
      <w:r>
        <w:t>Her dönem açılacak dersler</w:t>
      </w:r>
      <w:r w:rsidRPr="00F20DA7">
        <w:rPr>
          <w:b/>
        </w:rPr>
        <w:t xml:space="preserve">, </w:t>
      </w:r>
      <w:r w:rsidRPr="00F20DA7">
        <w:rPr>
          <w:rStyle w:val="Gl"/>
          <w:b w:val="0"/>
        </w:rPr>
        <w:t>gönüllü eğitmenlerin uzmanlık alanları</w:t>
      </w:r>
      <w:r w:rsidRPr="008C733A">
        <w:rPr>
          <w:bCs/>
        </w:rPr>
        <w:t xml:space="preserve"> ve</w:t>
      </w:r>
      <w:r w:rsidRPr="00F20DA7">
        <w:rPr>
          <w:b/>
        </w:rPr>
        <w:t xml:space="preserve"> </w:t>
      </w:r>
      <w:r w:rsidRPr="00F20DA7">
        <w:rPr>
          <w:rStyle w:val="Gl"/>
          <w:b w:val="0"/>
        </w:rPr>
        <w:t>ders verme uygunluklarına</w:t>
      </w:r>
      <w:r>
        <w:t xml:space="preserve"> göre planlanır.</w:t>
      </w:r>
    </w:p>
    <w:p w14:paraId="5B105233" w14:textId="77777777" w:rsidR="002B7027" w:rsidRDefault="002B7027" w:rsidP="002B7027">
      <w:pPr>
        <w:pStyle w:val="NormalWeb"/>
        <w:numPr>
          <w:ilvl w:val="1"/>
          <w:numId w:val="1"/>
        </w:numPr>
        <w:jc w:val="both"/>
      </w:pPr>
      <w:r>
        <w:t>Bu çerçevede müfredat esnek olup, dönemsel olarak güncellenebilir ve çeşitlendirilebilir.</w:t>
      </w:r>
    </w:p>
    <w:p w14:paraId="1C2E67FD" w14:textId="77777777" w:rsidR="002B7027" w:rsidRDefault="002B7027" w:rsidP="002B7027">
      <w:pPr>
        <w:pStyle w:val="NormalWeb"/>
        <w:numPr>
          <w:ilvl w:val="0"/>
          <w:numId w:val="1"/>
        </w:numPr>
        <w:jc w:val="both"/>
      </w:pPr>
      <w:r>
        <w:rPr>
          <w:rStyle w:val="Gl"/>
        </w:rPr>
        <w:t>Katılımcı Odaklı Yaklaşım:</w:t>
      </w:r>
    </w:p>
    <w:p w14:paraId="3B58193F" w14:textId="77777777" w:rsidR="002B7027" w:rsidRDefault="002B7027" w:rsidP="002B7027">
      <w:pPr>
        <w:pStyle w:val="NormalWeb"/>
        <w:numPr>
          <w:ilvl w:val="1"/>
          <w:numId w:val="1"/>
        </w:numPr>
        <w:jc w:val="both"/>
      </w:pPr>
      <w:r>
        <w:t xml:space="preserve">Eğitim programı, yaş almış bireylerin bilgiye erişim hakkını önceleyen, sosyal katılımını artırmayı </w:t>
      </w:r>
      <w:r w:rsidRPr="00F20DA7">
        <w:t>hedefleyen</w:t>
      </w:r>
      <w:r w:rsidRPr="00F20DA7">
        <w:rPr>
          <w:b/>
        </w:rPr>
        <w:t xml:space="preserve"> </w:t>
      </w:r>
      <w:r w:rsidRPr="00F20DA7">
        <w:rPr>
          <w:rStyle w:val="Gl"/>
          <w:b w:val="0"/>
        </w:rPr>
        <w:t>hak temelli</w:t>
      </w:r>
      <w:r>
        <w:t xml:space="preserve"> bir yaklaşıma sahiptir.</w:t>
      </w:r>
    </w:p>
    <w:p w14:paraId="3DCD528A" w14:textId="77777777" w:rsidR="002B7027" w:rsidRDefault="002B7027" w:rsidP="002B7027">
      <w:pPr>
        <w:pStyle w:val="NormalWeb"/>
        <w:numPr>
          <w:ilvl w:val="1"/>
          <w:numId w:val="1"/>
        </w:numPr>
        <w:jc w:val="both"/>
      </w:pPr>
      <w:r>
        <w:t xml:space="preserve">Ders içerikleri, katılımcıların yaşamsal deneyimlerini gözeterek </w:t>
      </w:r>
      <w:r w:rsidRPr="00F20DA7">
        <w:rPr>
          <w:rStyle w:val="Gl"/>
          <w:b w:val="0"/>
        </w:rPr>
        <w:t>katılımcıların aktif öğrenme süreçlerine</w:t>
      </w:r>
      <w:r>
        <w:t xml:space="preserve"> dahil edilmesine olanak tanır.</w:t>
      </w:r>
    </w:p>
    <w:p w14:paraId="08E44B02" w14:textId="77777777" w:rsidR="002B7027" w:rsidRDefault="002B7027" w:rsidP="002B7027">
      <w:pPr>
        <w:pStyle w:val="NormalWeb"/>
        <w:numPr>
          <w:ilvl w:val="0"/>
          <w:numId w:val="1"/>
        </w:numPr>
        <w:jc w:val="both"/>
      </w:pPr>
      <w:r>
        <w:rPr>
          <w:rStyle w:val="Gl"/>
        </w:rPr>
        <w:t>Yerel Koşullara Duyarlılık:</w:t>
      </w:r>
    </w:p>
    <w:p w14:paraId="391E3B28" w14:textId="77777777" w:rsidR="002B7027" w:rsidRDefault="002B7027" w:rsidP="002B7027">
      <w:pPr>
        <w:pStyle w:val="NormalWeb"/>
        <w:numPr>
          <w:ilvl w:val="1"/>
          <w:numId w:val="1"/>
        </w:numPr>
        <w:jc w:val="both"/>
      </w:pPr>
      <w:r>
        <w:t>Program, Munzur Üniversitesi’nin bulunduğu coğrafi ve kültürel bağlama duyarlı bir şekilde planlanmakta; yerel değerleri, gelenekleri ve toplumsal ihtiyaçları gözetmektedir.</w:t>
      </w:r>
    </w:p>
    <w:p w14:paraId="3CD0B9E8" w14:textId="77777777" w:rsidR="009E17CB" w:rsidRDefault="009E17CB" w:rsidP="002E3CDC">
      <w:pPr>
        <w:jc w:val="both"/>
        <w:rPr>
          <w:rFonts w:ascii="Times New Roman" w:hAnsi="Times New Roman" w:cs="Times New Roman"/>
          <w:b/>
          <w:sz w:val="24"/>
          <w:szCs w:val="24"/>
        </w:rPr>
      </w:pPr>
    </w:p>
    <w:p w14:paraId="40B92C86" w14:textId="77777777" w:rsidR="002B7027" w:rsidRDefault="002B7027" w:rsidP="002E3CDC">
      <w:pPr>
        <w:jc w:val="both"/>
        <w:rPr>
          <w:rFonts w:ascii="Times New Roman" w:hAnsi="Times New Roman" w:cs="Times New Roman"/>
          <w:b/>
          <w:sz w:val="24"/>
          <w:szCs w:val="24"/>
        </w:rPr>
      </w:pPr>
    </w:p>
    <w:tbl>
      <w:tblPr>
        <w:tblStyle w:val="TabloKlavuzu"/>
        <w:tblW w:w="0" w:type="auto"/>
        <w:tblInd w:w="0" w:type="dxa"/>
        <w:tblLook w:val="04A0" w:firstRow="1" w:lastRow="0" w:firstColumn="1" w:lastColumn="0" w:noHBand="0" w:noVBand="1"/>
      </w:tblPr>
      <w:tblGrid>
        <w:gridCol w:w="1555"/>
        <w:gridCol w:w="3118"/>
        <w:gridCol w:w="1418"/>
        <w:gridCol w:w="2971"/>
      </w:tblGrid>
      <w:tr w:rsidR="002E3CDC" w14:paraId="23AAA2AF" w14:textId="77777777" w:rsidTr="00933F75">
        <w:tc>
          <w:tcPr>
            <w:tcW w:w="4673" w:type="dxa"/>
            <w:gridSpan w:val="2"/>
            <w:tcBorders>
              <w:top w:val="single" w:sz="4" w:space="0" w:color="auto"/>
              <w:left w:val="single" w:sz="4" w:space="0" w:color="auto"/>
              <w:bottom w:val="single" w:sz="4" w:space="0" w:color="auto"/>
              <w:right w:val="single" w:sz="4" w:space="0" w:color="auto"/>
            </w:tcBorders>
            <w:hideMark/>
          </w:tcPr>
          <w:p w14:paraId="1AEDD9D0" w14:textId="5CCAEA3E" w:rsidR="002E3CDC" w:rsidRDefault="002E3CDC" w:rsidP="00933F7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MUTAÜ 1. </w:t>
            </w:r>
            <w:r w:rsidR="009E17CB">
              <w:rPr>
                <w:rFonts w:ascii="Times New Roman" w:hAnsi="Times New Roman" w:cs="Times New Roman"/>
                <w:b/>
                <w:sz w:val="24"/>
                <w:szCs w:val="24"/>
              </w:rPr>
              <w:t xml:space="preserve">GÜZ </w:t>
            </w:r>
            <w:r>
              <w:rPr>
                <w:rFonts w:ascii="Times New Roman" w:hAnsi="Times New Roman" w:cs="Times New Roman"/>
                <w:b/>
                <w:sz w:val="24"/>
                <w:szCs w:val="24"/>
              </w:rPr>
              <w:t>YARIYIL</w:t>
            </w:r>
            <w:r w:rsidR="009E17CB">
              <w:rPr>
                <w:rFonts w:ascii="Times New Roman" w:hAnsi="Times New Roman" w:cs="Times New Roman"/>
                <w:b/>
                <w:sz w:val="24"/>
                <w:szCs w:val="24"/>
              </w:rPr>
              <w:t>I</w:t>
            </w:r>
          </w:p>
        </w:tc>
        <w:tc>
          <w:tcPr>
            <w:tcW w:w="4389" w:type="dxa"/>
            <w:gridSpan w:val="2"/>
            <w:tcBorders>
              <w:top w:val="single" w:sz="4" w:space="0" w:color="auto"/>
              <w:left w:val="single" w:sz="4" w:space="0" w:color="auto"/>
              <w:bottom w:val="single" w:sz="4" w:space="0" w:color="auto"/>
              <w:right w:val="single" w:sz="4" w:space="0" w:color="auto"/>
            </w:tcBorders>
            <w:hideMark/>
          </w:tcPr>
          <w:p w14:paraId="31C9BED4" w14:textId="6F893AAB" w:rsidR="002E3CDC" w:rsidRDefault="002E3CDC" w:rsidP="00933F7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MUTAÜ 2. </w:t>
            </w:r>
            <w:r w:rsidR="009E17CB">
              <w:rPr>
                <w:rFonts w:ascii="Times New Roman" w:hAnsi="Times New Roman" w:cs="Times New Roman"/>
                <w:b/>
                <w:sz w:val="24"/>
                <w:szCs w:val="24"/>
              </w:rPr>
              <w:t xml:space="preserve">BAHAR </w:t>
            </w:r>
            <w:r>
              <w:rPr>
                <w:rFonts w:ascii="Times New Roman" w:hAnsi="Times New Roman" w:cs="Times New Roman"/>
                <w:b/>
                <w:sz w:val="24"/>
                <w:szCs w:val="24"/>
              </w:rPr>
              <w:t>YARIYIL</w:t>
            </w:r>
            <w:r w:rsidR="009E17CB">
              <w:rPr>
                <w:rFonts w:ascii="Times New Roman" w:hAnsi="Times New Roman" w:cs="Times New Roman"/>
                <w:b/>
                <w:sz w:val="24"/>
                <w:szCs w:val="24"/>
              </w:rPr>
              <w:t>I</w:t>
            </w:r>
          </w:p>
        </w:tc>
      </w:tr>
      <w:tr w:rsidR="002E3CDC" w14:paraId="27ABD377" w14:textId="77777777" w:rsidTr="00933F75">
        <w:tc>
          <w:tcPr>
            <w:tcW w:w="1555" w:type="dxa"/>
            <w:tcBorders>
              <w:top w:val="single" w:sz="4" w:space="0" w:color="auto"/>
              <w:left w:val="single" w:sz="4" w:space="0" w:color="auto"/>
              <w:bottom w:val="single" w:sz="4" w:space="0" w:color="auto"/>
              <w:right w:val="single" w:sz="4" w:space="0" w:color="auto"/>
            </w:tcBorders>
            <w:hideMark/>
          </w:tcPr>
          <w:p w14:paraId="642FDAFB" w14:textId="77777777" w:rsidR="002E3CDC" w:rsidRDefault="002E3CDC">
            <w:pPr>
              <w:spacing w:line="240" w:lineRule="auto"/>
              <w:jc w:val="both"/>
              <w:rPr>
                <w:rFonts w:ascii="Times New Roman" w:hAnsi="Times New Roman" w:cs="Times New Roman"/>
                <w:b/>
                <w:sz w:val="24"/>
                <w:szCs w:val="24"/>
              </w:rPr>
            </w:pPr>
            <w:r>
              <w:rPr>
                <w:rFonts w:ascii="Times New Roman" w:hAnsi="Times New Roman" w:cs="Times New Roman"/>
                <w:b/>
                <w:sz w:val="24"/>
                <w:szCs w:val="24"/>
              </w:rPr>
              <w:t>Ders Kodu</w:t>
            </w:r>
          </w:p>
        </w:tc>
        <w:tc>
          <w:tcPr>
            <w:tcW w:w="3118" w:type="dxa"/>
            <w:tcBorders>
              <w:top w:val="single" w:sz="4" w:space="0" w:color="auto"/>
              <w:left w:val="single" w:sz="4" w:space="0" w:color="auto"/>
              <w:bottom w:val="single" w:sz="4" w:space="0" w:color="auto"/>
              <w:right w:val="single" w:sz="4" w:space="0" w:color="auto"/>
            </w:tcBorders>
            <w:hideMark/>
          </w:tcPr>
          <w:p w14:paraId="1AF0ACFF" w14:textId="77777777" w:rsidR="002E3CDC" w:rsidRDefault="002E3CDC">
            <w:pPr>
              <w:spacing w:line="240" w:lineRule="auto"/>
              <w:jc w:val="both"/>
              <w:rPr>
                <w:rFonts w:ascii="Times New Roman" w:hAnsi="Times New Roman" w:cs="Times New Roman"/>
                <w:b/>
                <w:sz w:val="24"/>
                <w:szCs w:val="24"/>
              </w:rPr>
            </w:pPr>
            <w:r>
              <w:rPr>
                <w:rFonts w:ascii="Times New Roman" w:hAnsi="Times New Roman" w:cs="Times New Roman"/>
                <w:b/>
                <w:sz w:val="24"/>
                <w:szCs w:val="24"/>
              </w:rPr>
              <w:t>Ders Adı</w:t>
            </w:r>
          </w:p>
        </w:tc>
        <w:tc>
          <w:tcPr>
            <w:tcW w:w="1418" w:type="dxa"/>
            <w:tcBorders>
              <w:top w:val="single" w:sz="4" w:space="0" w:color="auto"/>
              <w:left w:val="single" w:sz="4" w:space="0" w:color="auto"/>
              <w:bottom w:val="single" w:sz="4" w:space="0" w:color="auto"/>
              <w:right w:val="single" w:sz="4" w:space="0" w:color="auto"/>
            </w:tcBorders>
            <w:hideMark/>
          </w:tcPr>
          <w:p w14:paraId="1E297600" w14:textId="77777777" w:rsidR="002E3CDC" w:rsidRDefault="002E3CDC">
            <w:pPr>
              <w:spacing w:line="240" w:lineRule="auto"/>
              <w:jc w:val="both"/>
              <w:rPr>
                <w:rFonts w:ascii="Times New Roman" w:hAnsi="Times New Roman" w:cs="Times New Roman"/>
                <w:b/>
                <w:sz w:val="24"/>
                <w:szCs w:val="24"/>
              </w:rPr>
            </w:pPr>
            <w:r>
              <w:rPr>
                <w:rFonts w:ascii="Times New Roman" w:hAnsi="Times New Roman" w:cs="Times New Roman"/>
                <w:b/>
                <w:sz w:val="24"/>
                <w:szCs w:val="24"/>
              </w:rPr>
              <w:t>Ders Kodu</w:t>
            </w:r>
          </w:p>
        </w:tc>
        <w:tc>
          <w:tcPr>
            <w:tcW w:w="2971" w:type="dxa"/>
            <w:tcBorders>
              <w:top w:val="single" w:sz="4" w:space="0" w:color="auto"/>
              <w:left w:val="single" w:sz="4" w:space="0" w:color="auto"/>
              <w:bottom w:val="single" w:sz="4" w:space="0" w:color="auto"/>
              <w:right w:val="single" w:sz="4" w:space="0" w:color="auto"/>
            </w:tcBorders>
            <w:hideMark/>
          </w:tcPr>
          <w:p w14:paraId="37A09CCA" w14:textId="77777777" w:rsidR="002E3CDC" w:rsidRDefault="002E3CDC">
            <w:pPr>
              <w:spacing w:line="240" w:lineRule="auto"/>
              <w:jc w:val="both"/>
              <w:rPr>
                <w:rFonts w:ascii="Times New Roman" w:hAnsi="Times New Roman" w:cs="Times New Roman"/>
                <w:b/>
                <w:sz w:val="24"/>
                <w:szCs w:val="24"/>
              </w:rPr>
            </w:pPr>
            <w:r>
              <w:rPr>
                <w:rFonts w:ascii="Times New Roman" w:hAnsi="Times New Roman" w:cs="Times New Roman"/>
                <w:b/>
                <w:sz w:val="24"/>
                <w:szCs w:val="24"/>
              </w:rPr>
              <w:t>Ders Adı</w:t>
            </w:r>
          </w:p>
        </w:tc>
      </w:tr>
      <w:tr w:rsidR="002E3CDC" w14:paraId="76597439" w14:textId="77777777" w:rsidTr="00933F75">
        <w:tc>
          <w:tcPr>
            <w:tcW w:w="1555" w:type="dxa"/>
            <w:tcBorders>
              <w:top w:val="single" w:sz="4" w:space="0" w:color="auto"/>
              <w:left w:val="single" w:sz="4" w:space="0" w:color="auto"/>
              <w:bottom w:val="single" w:sz="4" w:space="0" w:color="auto"/>
              <w:right w:val="single" w:sz="4" w:space="0" w:color="auto"/>
            </w:tcBorders>
          </w:tcPr>
          <w:p w14:paraId="05DC4D28" w14:textId="4118B009" w:rsidR="002E3CDC" w:rsidRPr="00933F75" w:rsidRDefault="008C733A">
            <w:pPr>
              <w:spacing w:line="240" w:lineRule="auto"/>
              <w:jc w:val="both"/>
              <w:rPr>
                <w:rFonts w:ascii="Times New Roman" w:hAnsi="Times New Roman" w:cs="Times New Roman"/>
                <w:b/>
                <w:sz w:val="24"/>
                <w:szCs w:val="24"/>
              </w:rPr>
            </w:pPr>
            <w:r>
              <w:rPr>
                <w:rFonts w:ascii="Times New Roman" w:hAnsi="Times New Roman" w:cs="Times New Roman"/>
                <w:b/>
                <w:sz w:val="24"/>
                <w:szCs w:val="24"/>
              </w:rPr>
              <w:t>*MU</w:t>
            </w:r>
            <w:r w:rsidR="002E3CDC" w:rsidRPr="00933F75">
              <w:rPr>
                <w:rFonts w:ascii="Times New Roman" w:hAnsi="Times New Roman" w:cs="Times New Roman"/>
                <w:b/>
                <w:sz w:val="24"/>
                <w:szCs w:val="24"/>
              </w:rPr>
              <w:t>TD101</w:t>
            </w:r>
          </w:p>
        </w:tc>
        <w:tc>
          <w:tcPr>
            <w:tcW w:w="3118" w:type="dxa"/>
            <w:tcBorders>
              <w:top w:val="single" w:sz="4" w:space="0" w:color="auto"/>
              <w:left w:val="single" w:sz="4" w:space="0" w:color="auto"/>
              <w:bottom w:val="single" w:sz="4" w:space="0" w:color="auto"/>
              <w:right w:val="single" w:sz="4" w:space="0" w:color="auto"/>
            </w:tcBorders>
          </w:tcPr>
          <w:p w14:paraId="6F88B199" w14:textId="77777777" w:rsidR="002E3CDC" w:rsidRDefault="002E3CDC">
            <w:pPr>
              <w:spacing w:line="240" w:lineRule="auto"/>
              <w:jc w:val="both"/>
              <w:rPr>
                <w:rFonts w:ascii="Times New Roman" w:hAnsi="Times New Roman" w:cs="Times New Roman"/>
                <w:sz w:val="24"/>
                <w:szCs w:val="24"/>
              </w:rPr>
            </w:pPr>
            <w:r>
              <w:rPr>
                <w:rFonts w:ascii="Times New Roman" w:hAnsi="Times New Roman" w:cs="Times New Roman"/>
                <w:sz w:val="24"/>
                <w:szCs w:val="24"/>
              </w:rPr>
              <w:t>Temel Sağlık</w:t>
            </w:r>
          </w:p>
        </w:tc>
        <w:tc>
          <w:tcPr>
            <w:tcW w:w="1418" w:type="dxa"/>
            <w:tcBorders>
              <w:top w:val="single" w:sz="4" w:space="0" w:color="auto"/>
              <w:left w:val="single" w:sz="4" w:space="0" w:color="auto"/>
              <w:bottom w:val="single" w:sz="4" w:space="0" w:color="auto"/>
              <w:right w:val="single" w:sz="4" w:space="0" w:color="auto"/>
            </w:tcBorders>
          </w:tcPr>
          <w:p w14:paraId="6A123204" w14:textId="77777777" w:rsidR="002E3CDC" w:rsidRDefault="002E3CDC">
            <w:pPr>
              <w:spacing w:line="240" w:lineRule="auto"/>
              <w:jc w:val="both"/>
              <w:rPr>
                <w:rFonts w:ascii="Times New Roman" w:hAnsi="Times New Roman" w:cs="Times New Roman"/>
                <w:sz w:val="24"/>
                <w:szCs w:val="24"/>
              </w:rPr>
            </w:pPr>
          </w:p>
        </w:tc>
        <w:tc>
          <w:tcPr>
            <w:tcW w:w="2971" w:type="dxa"/>
            <w:tcBorders>
              <w:top w:val="single" w:sz="4" w:space="0" w:color="auto"/>
              <w:left w:val="single" w:sz="4" w:space="0" w:color="auto"/>
              <w:bottom w:val="single" w:sz="4" w:space="0" w:color="auto"/>
              <w:right w:val="single" w:sz="4" w:space="0" w:color="auto"/>
            </w:tcBorders>
          </w:tcPr>
          <w:p w14:paraId="5715B1F9" w14:textId="77777777" w:rsidR="002E3CDC" w:rsidRDefault="002E3CDC">
            <w:pPr>
              <w:spacing w:line="240" w:lineRule="auto"/>
              <w:jc w:val="both"/>
              <w:rPr>
                <w:rFonts w:ascii="Times New Roman" w:hAnsi="Times New Roman" w:cs="Times New Roman"/>
                <w:sz w:val="24"/>
                <w:szCs w:val="24"/>
              </w:rPr>
            </w:pPr>
          </w:p>
        </w:tc>
      </w:tr>
      <w:tr w:rsidR="002E3CDC" w14:paraId="6E5ECF66" w14:textId="77777777" w:rsidTr="00933F75">
        <w:tc>
          <w:tcPr>
            <w:tcW w:w="1555" w:type="dxa"/>
            <w:tcBorders>
              <w:top w:val="single" w:sz="4" w:space="0" w:color="auto"/>
              <w:left w:val="single" w:sz="4" w:space="0" w:color="auto"/>
              <w:bottom w:val="single" w:sz="4" w:space="0" w:color="auto"/>
              <w:right w:val="single" w:sz="4" w:space="0" w:color="auto"/>
            </w:tcBorders>
          </w:tcPr>
          <w:p w14:paraId="60CC9595" w14:textId="186842A7" w:rsidR="002E3CDC" w:rsidRPr="00933F75" w:rsidRDefault="008C733A">
            <w:pPr>
              <w:spacing w:line="240" w:lineRule="auto"/>
              <w:jc w:val="both"/>
              <w:rPr>
                <w:rFonts w:ascii="Times New Roman" w:hAnsi="Times New Roman" w:cs="Times New Roman"/>
                <w:b/>
                <w:sz w:val="24"/>
                <w:szCs w:val="24"/>
              </w:rPr>
            </w:pPr>
            <w:r>
              <w:rPr>
                <w:rFonts w:ascii="Times New Roman" w:hAnsi="Times New Roman" w:cs="Times New Roman"/>
                <w:b/>
                <w:sz w:val="24"/>
                <w:szCs w:val="24"/>
              </w:rPr>
              <w:t>MU</w:t>
            </w:r>
            <w:r w:rsidR="002E3CDC" w:rsidRPr="00933F75">
              <w:rPr>
                <w:rFonts w:ascii="Times New Roman" w:hAnsi="Times New Roman" w:cs="Times New Roman"/>
                <w:b/>
                <w:sz w:val="24"/>
                <w:szCs w:val="24"/>
              </w:rPr>
              <w:t>TD103</w:t>
            </w:r>
          </w:p>
        </w:tc>
        <w:tc>
          <w:tcPr>
            <w:tcW w:w="3118" w:type="dxa"/>
            <w:tcBorders>
              <w:top w:val="single" w:sz="4" w:space="0" w:color="auto"/>
              <w:left w:val="single" w:sz="4" w:space="0" w:color="auto"/>
              <w:bottom w:val="single" w:sz="4" w:space="0" w:color="auto"/>
              <w:right w:val="single" w:sz="4" w:space="0" w:color="auto"/>
            </w:tcBorders>
          </w:tcPr>
          <w:p w14:paraId="23935E1B" w14:textId="77777777" w:rsidR="002E3CDC" w:rsidRDefault="002E3CDC">
            <w:pPr>
              <w:spacing w:line="240" w:lineRule="auto"/>
              <w:jc w:val="both"/>
              <w:rPr>
                <w:rFonts w:ascii="Times New Roman" w:hAnsi="Times New Roman" w:cs="Times New Roman"/>
                <w:sz w:val="24"/>
                <w:szCs w:val="24"/>
              </w:rPr>
            </w:pPr>
            <w:r>
              <w:rPr>
                <w:rFonts w:ascii="Times New Roman" w:hAnsi="Times New Roman" w:cs="Times New Roman"/>
                <w:sz w:val="24"/>
                <w:szCs w:val="24"/>
              </w:rPr>
              <w:t>Afet ve Yaşlılık</w:t>
            </w:r>
          </w:p>
        </w:tc>
        <w:tc>
          <w:tcPr>
            <w:tcW w:w="1418" w:type="dxa"/>
            <w:tcBorders>
              <w:top w:val="single" w:sz="4" w:space="0" w:color="auto"/>
              <w:left w:val="single" w:sz="4" w:space="0" w:color="auto"/>
              <w:bottom w:val="single" w:sz="4" w:space="0" w:color="auto"/>
              <w:right w:val="single" w:sz="4" w:space="0" w:color="auto"/>
            </w:tcBorders>
          </w:tcPr>
          <w:p w14:paraId="678DF7A4" w14:textId="77777777" w:rsidR="002E3CDC" w:rsidRDefault="002E3CDC">
            <w:pPr>
              <w:spacing w:line="240" w:lineRule="auto"/>
              <w:jc w:val="both"/>
              <w:rPr>
                <w:rFonts w:ascii="Times New Roman" w:hAnsi="Times New Roman" w:cs="Times New Roman"/>
                <w:sz w:val="24"/>
                <w:szCs w:val="24"/>
              </w:rPr>
            </w:pPr>
          </w:p>
        </w:tc>
        <w:tc>
          <w:tcPr>
            <w:tcW w:w="2971" w:type="dxa"/>
            <w:tcBorders>
              <w:top w:val="single" w:sz="4" w:space="0" w:color="auto"/>
              <w:left w:val="single" w:sz="4" w:space="0" w:color="auto"/>
              <w:bottom w:val="single" w:sz="4" w:space="0" w:color="auto"/>
              <w:right w:val="single" w:sz="4" w:space="0" w:color="auto"/>
            </w:tcBorders>
          </w:tcPr>
          <w:p w14:paraId="4C623382" w14:textId="77777777" w:rsidR="002E3CDC" w:rsidRDefault="002E3CDC">
            <w:pPr>
              <w:spacing w:line="240" w:lineRule="auto"/>
              <w:jc w:val="both"/>
              <w:rPr>
                <w:rFonts w:ascii="Times New Roman" w:hAnsi="Times New Roman" w:cs="Times New Roman"/>
                <w:sz w:val="24"/>
                <w:szCs w:val="24"/>
              </w:rPr>
            </w:pPr>
          </w:p>
        </w:tc>
      </w:tr>
      <w:tr w:rsidR="002E3CDC" w14:paraId="512251C2" w14:textId="77777777" w:rsidTr="00933F75">
        <w:tc>
          <w:tcPr>
            <w:tcW w:w="1555" w:type="dxa"/>
            <w:tcBorders>
              <w:top w:val="single" w:sz="4" w:space="0" w:color="auto"/>
              <w:left w:val="single" w:sz="4" w:space="0" w:color="auto"/>
              <w:bottom w:val="single" w:sz="4" w:space="0" w:color="auto"/>
              <w:right w:val="single" w:sz="4" w:space="0" w:color="auto"/>
            </w:tcBorders>
          </w:tcPr>
          <w:p w14:paraId="46477FB4" w14:textId="720FC013" w:rsidR="002E3CDC" w:rsidRPr="00933F75" w:rsidRDefault="008C733A">
            <w:pPr>
              <w:spacing w:line="240" w:lineRule="auto"/>
              <w:jc w:val="both"/>
              <w:rPr>
                <w:rFonts w:ascii="Times New Roman" w:hAnsi="Times New Roman" w:cs="Times New Roman"/>
                <w:b/>
                <w:sz w:val="24"/>
                <w:szCs w:val="24"/>
              </w:rPr>
            </w:pPr>
            <w:r>
              <w:rPr>
                <w:rFonts w:ascii="Times New Roman" w:hAnsi="Times New Roman" w:cs="Times New Roman"/>
                <w:b/>
                <w:sz w:val="24"/>
                <w:szCs w:val="24"/>
              </w:rPr>
              <w:t>MU</w:t>
            </w:r>
            <w:r w:rsidR="002E3CDC" w:rsidRPr="00933F75">
              <w:rPr>
                <w:rFonts w:ascii="Times New Roman" w:hAnsi="Times New Roman" w:cs="Times New Roman"/>
                <w:b/>
                <w:sz w:val="24"/>
                <w:szCs w:val="24"/>
              </w:rPr>
              <w:t>TD105</w:t>
            </w:r>
          </w:p>
        </w:tc>
        <w:tc>
          <w:tcPr>
            <w:tcW w:w="3118" w:type="dxa"/>
            <w:tcBorders>
              <w:top w:val="single" w:sz="4" w:space="0" w:color="auto"/>
              <w:left w:val="single" w:sz="4" w:space="0" w:color="auto"/>
              <w:bottom w:val="single" w:sz="4" w:space="0" w:color="auto"/>
              <w:right w:val="single" w:sz="4" w:space="0" w:color="auto"/>
            </w:tcBorders>
          </w:tcPr>
          <w:p w14:paraId="3FFAFBC6" w14:textId="77777777" w:rsidR="002E3CDC" w:rsidRDefault="002B7027">
            <w:pPr>
              <w:spacing w:line="240" w:lineRule="auto"/>
              <w:jc w:val="both"/>
              <w:rPr>
                <w:rFonts w:ascii="Times New Roman" w:hAnsi="Times New Roman" w:cs="Times New Roman"/>
                <w:sz w:val="24"/>
                <w:szCs w:val="24"/>
              </w:rPr>
            </w:pPr>
            <w:r>
              <w:rPr>
                <w:rFonts w:ascii="Times New Roman" w:hAnsi="Times New Roman" w:cs="Times New Roman"/>
                <w:sz w:val="24"/>
                <w:szCs w:val="24"/>
              </w:rPr>
              <w:t>Temel Spor Uygulamaları</w:t>
            </w:r>
          </w:p>
        </w:tc>
        <w:tc>
          <w:tcPr>
            <w:tcW w:w="1418" w:type="dxa"/>
            <w:tcBorders>
              <w:top w:val="single" w:sz="4" w:space="0" w:color="auto"/>
              <w:left w:val="single" w:sz="4" w:space="0" w:color="auto"/>
              <w:bottom w:val="single" w:sz="4" w:space="0" w:color="auto"/>
              <w:right w:val="single" w:sz="4" w:space="0" w:color="auto"/>
            </w:tcBorders>
          </w:tcPr>
          <w:p w14:paraId="1A99BD8A" w14:textId="77777777" w:rsidR="002E3CDC" w:rsidRDefault="002E3CDC">
            <w:pPr>
              <w:spacing w:line="240" w:lineRule="auto"/>
              <w:jc w:val="both"/>
              <w:rPr>
                <w:rFonts w:ascii="Times New Roman" w:hAnsi="Times New Roman" w:cs="Times New Roman"/>
                <w:sz w:val="24"/>
                <w:szCs w:val="24"/>
              </w:rPr>
            </w:pPr>
          </w:p>
        </w:tc>
        <w:tc>
          <w:tcPr>
            <w:tcW w:w="2971" w:type="dxa"/>
            <w:tcBorders>
              <w:top w:val="single" w:sz="4" w:space="0" w:color="auto"/>
              <w:left w:val="single" w:sz="4" w:space="0" w:color="auto"/>
              <w:bottom w:val="single" w:sz="4" w:space="0" w:color="auto"/>
              <w:right w:val="single" w:sz="4" w:space="0" w:color="auto"/>
            </w:tcBorders>
          </w:tcPr>
          <w:p w14:paraId="17090C1C" w14:textId="77777777" w:rsidR="002E3CDC" w:rsidRDefault="002E3CDC">
            <w:pPr>
              <w:spacing w:line="240" w:lineRule="auto"/>
              <w:jc w:val="both"/>
              <w:rPr>
                <w:rFonts w:ascii="Times New Roman" w:hAnsi="Times New Roman" w:cs="Times New Roman"/>
                <w:sz w:val="24"/>
                <w:szCs w:val="24"/>
              </w:rPr>
            </w:pPr>
          </w:p>
        </w:tc>
      </w:tr>
      <w:tr w:rsidR="002E3CDC" w14:paraId="38B08A3E" w14:textId="77777777" w:rsidTr="00933F75">
        <w:tc>
          <w:tcPr>
            <w:tcW w:w="1555" w:type="dxa"/>
            <w:tcBorders>
              <w:top w:val="single" w:sz="4" w:space="0" w:color="auto"/>
              <w:left w:val="single" w:sz="4" w:space="0" w:color="auto"/>
              <w:bottom w:val="single" w:sz="4" w:space="0" w:color="auto"/>
              <w:right w:val="single" w:sz="4" w:space="0" w:color="auto"/>
            </w:tcBorders>
          </w:tcPr>
          <w:p w14:paraId="2F2DB2AB" w14:textId="39E9E9C3" w:rsidR="002E3CDC" w:rsidRPr="00933F75" w:rsidRDefault="008C733A">
            <w:pPr>
              <w:spacing w:line="240" w:lineRule="auto"/>
              <w:jc w:val="both"/>
              <w:rPr>
                <w:rFonts w:ascii="Times New Roman" w:hAnsi="Times New Roman" w:cs="Times New Roman"/>
                <w:b/>
                <w:sz w:val="24"/>
                <w:szCs w:val="24"/>
              </w:rPr>
            </w:pPr>
            <w:r>
              <w:rPr>
                <w:rFonts w:ascii="Times New Roman" w:hAnsi="Times New Roman" w:cs="Times New Roman"/>
                <w:b/>
                <w:sz w:val="24"/>
                <w:szCs w:val="24"/>
              </w:rPr>
              <w:t>MU</w:t>
            </w:r>
            <w:r w:rsidR="002B7027" w:rsidRPr="00933F75">
              <w:rPr>
                <w:rFonts w:ascii="Times New Roman" w:hAnsi="Times New Roman" w:cs="Times New Roman"/>
                <w:b/>
                <w:sz w:val="24"/>
                <w:szCs w:val="24"/>
              </w:rPr>
              <w:t>TD10</w:t>
            </w:r>
            <w:r>
              <w:rPr>
                <w:rFonts w:ascii="Times New Roman" w:hAnsi="Times New Roman" w:cs="Times New Roman"/>
                <w:b/>
                <w:sz w:val="24"/>
                <w:szCs w:val="24"/>
              </w:rPr>
              <w:t>7</w:t>
            </w:r>
          </w:p>
        </w:tc>
        <w:tc>
          <w:tcPr>
            <w:tcW w:w="3118" w:type="dxa"/>
            <w:tcBorders>
              <w:top w:val="single" w:sz="4" w:space="0" w:color="auto"/>
              <w:left w:val="single" w:sz="4" w:space="0" w:color="auto"/>
              <w:bottom w:val="single" w:sz="4" w:space="0" w:color="auto"/>
              <w:right w:val="single" w:sz="4" w:space="0" w:color="auto"/>
            </w:tcBorders>
          </w:tcPr>
          <w:p w14:paraId="072C047E" w14:textId="77777777" w:rsidR="002E3CDC" w:rsidRDefault="002B7027">
            <w:pPr>
              <w:spacing w:line="240" w:lineRule="auto"/>
              <w:jc w:val="both"/>
              <w:rPr>
                <w:rFonts w:ascii="Times New Roman" w:hAnsi="Times New Roman" w:cs="Times New Roman"/>
                <w:sz w:val="24"/>
                <w:szCs w:val="24"/>
              </w:rPr>
            </w:pPr>
            <w:r>
              <w:rPr>
                <w:rFonts w:ascii="Times New Roman" w:hAnsi="Times New Roman" w:cs="Times New Roman"/>
                <w:sz w:val="24"/>
                <w:szCs w:val="24"/>
              </w:rPr>
              <w:t>Temel Müzik Eğitimi</w:t>
            </w:r>
          </w:p>
        </w:tc>
        <w:tc>
          <w:tcPr>
            <w:tcW w:w="1418" w:type="dxa"/>
            <w:tcBorders>
              <w:top w:val="single" w:sz="4" w:space="0" w:color="auto"/>
              <w:left w:val="single" w:sz="4" w:space="0" w:color="auto"/>
              <w:bottom w:val="single" w:sz="4" w:space="0" w:color="auto"/>
              <w:right w:val="single" w:sz="4" w:space="0" w:color="auto"/>
            </w:tcBorders>
          </w:tcPr>
          <w:p w14:paraId="3EB51C5B" w14:textId="77777777" w:rsidR="002E3CDC" w:rsidRDefault="002E3CDC">
            <w:pPr>
              <w:spacing w:line="240" w:lineRule="auto"/>
              <w:jc w:val="both"/>
              <w:rPr>
                <w:rFonts w:ascii="Times New Roman" w:hAnsi="Times New Roman" w:cs="Times New Roman"/>
                <w:sz w:val="24"/>
                <w:szCs w:val="24"/>
              </w:rPr>
            </w:pPr>
          </w:p>
        </w:tc>
        <w:tc>
          <w:tcPr>
            <w:tcW w:w="2971" w:type="dxa"/>
            <w:tcBorders>
              <w:top w:val="single" w:sz="4" w:space="0" w:color="auto"/>
              <w:left w:val="single" w:sz="4" w:space="0" w:color="auto"/>
              <w:bottom w:val="single" w:sz="4" w:space="0" w:color="auto"/>
              <w:right w:val="single" w:sz="4" w:space="0" w:color="auto"/>
            </w:tcBorders>
          </w:tcPr>
          <w:p w14:paraId="450DACF2" w14:textId="77777777" w:rsidR="002E3CDC" w:rsidRDefault="002E3CDC">
            <w:pPr>
              <w:spacing w:line="240" w:lineRule="auto"/>
              <w:jc w:val="both"/>
              <w:rPr>
                <w:rFonts w:ascii="Times New Roman" w:hAnsi="Times New Roman" w:cs="Times New Roman"/>
                <w:sz w:val="24"/>
                <w:szCs w:val="24"/>
              </w:rPr>
            </w:pPr>
          </w:p>
        </w:tc>
      </w:tr>
      <w:tr w:rsidR="002E3CDC" w14:paraId="0141EF0D" w14:textId="77777777" w:rsidTr="00933F75">
        <w:tc>
          <w:tcPr>
            <w:tcW w:w="1555" w:type="dxa"/>
            <w:tcBorders>
              <w:top w:val="single" w:sz="4" w:space="0" w:color="auto"/>
              <w:left w:val="single" w:sz="4" w:space="0" w:color="auto"/>
              <w:bottom w:val="single" w:sz="4" w:space="0" w:color="auto"/>
              <w:right w:val="single" w:sz="4" w:space="0" w:color="auto"/>
            </w:tcBorders>
          </w:tcPr>
          <w:p w14:paraId="67B44D8E" w14:textId="3140394B" w:rsidR="002E3CDC" w:rsidRPr="00933F75" w:rsidRDefault="008C733A">
            <w:pPr>
              <w:spacing w:line="240" w:lineRule="auto"/>
              <w:jc w:val="both"/>
              <w:rPr>
                <w:rFonts w:ascii="Times New Roman" w:hAnsi="Times New Roman" w:cs="Times New Roman"/>
                <w:b/>
                <w:sz w:val="24"/>
                <w:szCs w:val="24"/>
              </w:rPr>
            </w:pPr>
            <w:r>
              <w:rPr>
                <w:rFonts w:ascii="Times New Roman" w:hAnsi="Times New Roman" w:cs="Times New Roman"/>
                <w:b/>
                <w:sz w:val="24"/>
                <w:szCs w:val="24"/>
              </w:rPr>
              <w:t>**MU</w:t>
            </w:r>
            <w:r w:rsidR="002B7027" w:rsidRPr="00933F75">
              <w:rPr>
                <w:rFonts w:ascii="Times New Roman" w:hAnsi="Times New Roman" w:cs="Times New Roman"/>
                <w:b/>
                <w:sz w:val="24"/>
                <w:szCs w:val="24"/>
              </w:rPr>
              <w:t>TSD</w:t>
            </w:r>
          </w:p>
        </w:tc>
        <w:tc>
          <w:tcPr>
            <w:tcW w:w="3118" w:type="dxa"/>
            <w:tcBorders>
              <w:top w:val="single" w:sz="4" w:space="0" w:color="auto"/>
              <w:left w:val="single" w:sz="4" w:space="0" w:color="auto"/>
              <w:bottom w:val="single" w:sz="4" w:space="0" w:color="auto"/>
              <w:right w:val="single" w:sz="4" w:space="0" w:color="auto"/>
            </w:tcBorders>
          </w:tcPr>
          <w:p w14:paraId="0B10230C" w14:textId="77777777" w:rsidR="002E3CDC" w:rsidRDefault="002B7027">
            <w:pPr>
              <w:spacing w:line="240" w:lineRule="auto"/>
              <w:jc w:val="both"/>
              <w:rPr>
                <w:rFonts w:ascii="Times New Roman" w:hAnsi="Times New Roman" w:cs="Times New Roman"/>
                <w:sz w:val="24"/>
                <w:szCs w:val="24"/>
              </w:rPr>
            </w:pPr>
            <w:r>
              <w:rPr>
                <w:rFonts w:ascii="Times New Roman" w:hAnsi="Times New Roman" w:cs="Times New Roman"/>
                <w:sz w:val="24"/>
                <w:szCs w:val="24"/>
              </w:rPr>
              <w:t>Taze Seçmeli Ders</w:t>
            </w:r>
          </w:p>
        </w:tc>
        <w:tc>
          <w:tcPr>
            <w:tcW w:w="1418" w:type="dxa"/>
            <w:tcBorders>
              <w:top w:val="single" w:sz="4" w:space="0" w:color="auto"/>
              <w:left w:val="single" w:sz="4" w:space="0" w:color="auto"/>
              <w:bottom w:val="single" w:sz="4" w:space="0" w:color="auto"/>
              <w:right w:val="single" w:sz="4" w:space="0" w:color="auto"/>
            </w:tcBorders>
          </w:tcPr>
          <w:p w14:paraId="051D2A67" w14:textId="77777777" w:rsidR="002E3CDC" w:rsidRDefault="002E3CDC">
            <w:pPr>
              <w:spacing w:line="240" w:lineRule="auto"/>
              <w:jc w:val="both"/>
              <w:rPr>
                <w:rFonts w:ascii="Times New Roman" w:hAnsi="Times New Roman" w:cs="Times New Roman"/>
                <w:sz w:val="24"/>
                <w:szCs w:val="24"/>
              </w:rPr>
            </w:pPr>
          </w:p>
        </w:tc>
        <w:tc>
          <w:tcPr>
            <w:tcW w:w="2971" w:type="dxa"/>
            <w:tcBorders>
              <w:top w:val="single" w:sz="4" w:space="0" w:color="auto"/>
              <w:left w:val="single" w:sz="4" w:space="0" w:color="auto"/>
              <w:bottom w:val="single" w:sz="4" w:space="0" w:color="auto"/>
              <w:right w:val="single" w:sz="4" w:space="0" w:color="auto"/>
            </w:tcBorders>
          </w:tcPr>
          <w:p w14:paraId="4AF056E2" w14:textId="77777777" w:rsidR="002E3CDC" w:rsidRDefault="002E3CDC">
            <w:pPr>
              <w:spacing w:line="240" w:lineRule="auto"/>
              <w:jc w:val="both"/>
              <w:rPr>
                <w:rFonts w:ascii="Times New Roman" w:hAnsi="Times New Roman" w:cs="Times New Roman"/>
                <w:sz w:val="24"/>
                <w:szCs w:val="24"/>
              </w:rPr>
            </w:pPr>
          </w:p>
        </w:tc>
      </w:tr>
    </w:tbl>
    <w:p w14:paraId="75ACEE2F" w14:textId="01BCF2ED" w:rsidR="002B7027" w:rsidRPr="00913920" w:rsidRDefault="008C733A" w:rsidP="008C733A">
      <w:pPr>
        <w:pStyle w:val="NormalWeb"/>
        <w:spacing w:before="0" w:beforeAutospacing="0" w:after="0" w:afterAutospacing="0"/>
        <w:rPr>
          <w:vertAlign w:val="superscript"/>
        </w:rPr>
      </w:pPr>
      <w:r w:rsidRPr="00913920">
        <w:rPr>
          <w:b/>
          <w:bCs/>
          <w:vertAlign w:val="superscript"/>
        </w:rPr>
        <w:t>*MUTD:</w:t>
      </w:r>
      <w:r w:rsidRPr="00913920">
        <w:rPr>
          <w:vertAlign w:val="superscript"/>
        </w:rPr>
        <w:t xml:space="preserve"> Munzur Üniversitesi Taze Ders</w:t>
      </w:r>
    </w:p>
    <w:p w14:paraId="0D6D5ABC" w14:textId="61CA50D4" w:rsidR="008C733A" w:rsidRPr="00913920" w:rsidRDefault="008C733A" w:rsidP="008C733A">
      <w:pPr>
        <w:pStyle w:val="NormalWeb"/>
        <w:spacing w:before="0" w:beforeAutospacing="0" w:after="0" w:afterAutospacing="0"/>
        <w:rPr>
          <w:vertAlign w:val="superscript"/>
        </w:rPr>
      </w:pPr>
      <w:r w:rsidRPr="00913920">
        <w:rPr>
          <w:b/>
          <w:bCs/>
          <w:vertAlign w:val="superscript"/>
        </w:rPr>
        <w:t>**MUTSD:</w:t>
      </w:r>
      <w:r w:rsidRPr="00913920">
        <w:rPr>
          <w:vertAlign w:val="superscript"/>
        </w:rPr>
        <w:t xml:space="preserve"> Munzur Üniversitesi Taze Seçmeli Ders</w:t>
      </w:r>
    </w:p>
    <w:p w14:paraId="708DF053" w14:textId="77777777" w:rsidR="00913920" w:rsidRDefault="00913920">
      <w:pPr>
        <w:spacing w:line="259" w:lineRule="auto"/>
        <w:rPr>
          <w:rFonts w:ascii="Times New Roman" w:eastAsia="Times New Roman" w:hAnsi="Times New Roman" w:cs="Times New Roman"/>
          <w:b/>
          <w:sz w:val="24"/>
          <w:szCs w:val="24"/>
          <w:lang w:eastAsia="tr-TR"/>
        </w:rPr>
      </w:pPr>
      <w:r>
        <w:rPr>
          <w:b/>
        </w:rPr>
        <w:br w:type="page"/>
      </w:r>
    </w:p>
    <w:p w14:paraId="422572F3" w14:textId="77777777" w:rsidR="00913920" w:rsidRDefault="002B7027" w:rsidP="002B7027">
      <w:pPr>
        <w:pStyle w:val="NormalWeb"/>
        <w:jc w:val="center"/>
        <w:rPr>
          <w:b/>
        </w:rPr>
      </w:pPr>
      <w:r>
        <w:rPr>
          <w:b/>
        </w:rPr>
        <w:lastRenderedPageBreak/>
        <w:t>1.YARIYIL</w:t>
      </w:r>
      <w:r w:rsidRPr="002B7027">
        <w:rPr>
          <w:b/>
        </w:rPr>
        <w:t xml:space="preserve"> </w:t>
      </w:r>
    </w:p>
    <w:p w14:paraId="063A6841" w14:textId="655D2A1C" w:rsidR="002B7027" w:rsidRDefault="002B7027" w:rsidP="002B7027">
      <w:pPr>
        <w:pStyle w:val="NormalWeb"/>
        <w:jc w:val="center"/>
        <w:rPr>
          <w:b/>
        </w:rPr>
      </w:pPr>
      <w:r w:rsidRPr="002B7027">
        <w:rPr>
          <w:b/>
        </w:rPr>
        <w:t>DERS İÇERİKLERİ</w:t>
      </w:r>
    </w:p>
    <w:p w14:paraId="09BE3DBD" w14:textId="7614E20A" w:rsidR="002B7027" w:rsidRPr="00F20DA7" w:rsidRDefault="008C733A" w:rsidP="002B7027">
      <w:pPr>
        <w:pStyle w:val="NormalWeb"/>
        <w:jc w:val="both"/>
        <w:rPr>
          <w:b/>
          <w:bCs/>
        </w:rPr>
      </w:pPr>
      <w:r>
        <w:rPr>
          <w:b/>
          <w:bCs/>
        </w:rPr>
        <w:t>MU</w:t>
      </w:r>
      <w:r w:rsidR="002B7027" w:rsidRPr="00F20DA7">
        <w:rPr>
          <w:b/>
          <w:bCs/>
        </w:rPr>
        <w:t>TD101 – Temel Sağlık</w:t>
      </w:r>
    </w:p>
    <w:p w14:paraId="62533102" w14:textId="77777777" w:rsidR="002B7027" w:rsidRPr="002B7027" w:rsidRDefault="002B7027" w:rsidP="002B7027">
      <w:pPr>
        <w:pStyle w:val="NormalWeb"/>
        <w:jc w:val="both"/>
        <w:rPr>
          <w:b/>
        </w:rPr>
      </w:pPr>
      <w:r w:rsidRPr="002B7027">
        <w:t>Bu dersin amacı, 60 yaş üstü bireylerin kendi sağlıklarını koruma, sürdürme ve destekleme konularında temel bilgi ve farkındalık kazanmalarını sağlamaktır. Ders kapsamında; yaşlanmayla birlikte değişen bedensel işleyişler, kronik hastalıkların yönetimi, ilaç kullanımı, beslenme, hijyen ve sağlıklı yaşam pratikleri ele alınır. Katılımcıların günlük yaşamda karşılaşabilecekleri sağlık sorunlarına karşı bilgiyle güçlenmeleri ve sağlıklı yaş alma sürecini bilinçli şekilde sürdürmeleri hedeflenir.</w:t>
      </w:r>
    </w:p>
    <w:p w14:paraId="2C8C0028" w14:textId="56706E24" w:rsidR="002B7027" w:rsidRPr="002B7027" w:rsidRDefault="008C733A" w:rsidP="002B7027">
      <w:pPr>
        <w:spacing w:before="100" w:beforeAutospacing="1" w:after="100" w:afterAutospacing="1"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MU</w:t>
      </w:r>
      <w:r w:rsidR="002B7027" w:rsidRPr="00F20DA7">
        <w:rPr>
          <w:rFonts w:ascii="Times New Roman" w:eastAsia="Times New Roman" w:hAnsi="Times New Roman" w:cs="Times New Roman"/>
          <w:b/>
          <w:bCs/>
          <w:sz w:val="24"/>
          <w:szCs w:val="24"/>
          <w:lang w:eastAsia="tr-TR"/>
        </w:rPr>
        <w:t>TD103 – Afet ve Yaşlılık</w:t>
      </w:r>
    </w:p>
    <w:p w14:paraId="11EEBDA0" w14:textId="77777777" w:rsidR="002B7027" w:rsidRPr="002B7027" w:rsidRDefault="002B7027" w:rsidP="002B702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B7027">
        <w:rPr>
          <w:rFonts w:ascii="Times New Roman" w:eastAsia="Times New Roman" w:hAnsi="Times New Roman" w:cs="Times New Roman"/>
          <w:sz w:val="24"/>
          <w:szCs w:val="24"/>
          <w:lang w:eastAsia="tr-TR"/>
        </w:rPr>
        <w:t>Bu ders, afetler karşısında 60 yaş üstü bireylerin risklerini azaltmak, güvenliğini artırmak ve dayanıklılığını güçlendirmek amacıyla tasarlanmıştır. Deprem, sel, yangın gibi afet türleri, afet öncesi hazırlık, afet anı davranışları ve afet sonrası toparlanma süreçleri yaşa duyarlı bir perspektifle ele alınır. Ayrıca topluluk temelli dayanışma, afetlerde yaşlı bireylerin rolü ve hak temelli yaklaşımlar da kapsam dahilindedir. Katılımcıların hem bireysel güvenliğini artırmak hem de topluluk dayanıklılığına katkıda bulunmak üzere bilgi ve beceri kazanmaları hedeflenmektedir.</w:t>
      </w:r>
    </w:p>
    <w:p w14:paraId="0EED545B" w14:textId="1AD0E6E5" w:rsidR="002B7027" w:rsidRPr="002B7027" w:rsidRDefault="008C733A" w:rsidP="002B7027">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MU</w:t>
      </w:r>
      <w:r w:rsidR="002B7027" w:rsidRPr="00F20DA7">
        <w:rPr>
          <w:rFonts w:ascii="Times New Roman" w:eastAsia="Times New Roman" w:hAnsi="Times New Roman" w:cs="Times New Roman"/>
          <w:b/>
          <w:bCs/>
          <w:sz w:val="24"/>
          <w:szCs w:val="24"/>
          <w:lang w:eastAsia="tr-TR"/>
        </w:rPr>
        <w:t>TD105 – Temel Spor Uygulamaları</w:t>
      </w:r>
    </w:p>
    <w:p w14:paraId="41C9E77F" w14:textId="77777777" w:rsidR="002B7027" w:rsidRPr="002B7027" w:rsidRDefault="002B7027" w:rsidP="002B702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B7027">
        <w:rPr>
          <w:rFonts w:ascii="Times New Roman" w:eastAsia="Times New Roman" w:hAnsi="Times New Roman" w:cs="Times New Roman"/>
          <w:sz w:val="24"/>
          <w:szCs w:val="24"/>
          <w:lang w:eastAsia="tr-TR"/>
        </w:rPr>
        <w:t>Bu dersin amacı, yaş alan bireylerin fiziksel hareketliliklerini sürdürmelerini, bedenlerini tanımalarını ve yaşa uygun egzersizlerle aktif kalmalarını desteklemektir. Temel düzeyde esneme, denge, kuvvet ve nefes egzersizlerini içeren ders, aynı zamanda düşme riskini azaltmaya ve genel yaşam kalitesini artırmaya yöneliktir. Ders, hareketin keyfini yaşatmayı, bedeni zorlamadan güvenli biçimde aktif kalmayı ve grup içinde sosyal etkileşimi desteklemeyi amaçlar.</w:t>
      </w:r>
    </w:p>
    <w:p w14:paraId="1756BB82" w14:textId="74180647" w:rsidR="002B7027" w:rsidRPr="002B7027" w:rsidRDefault="009E17CB" w:rsidP="002B7027">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MU</w:t>
      </w:r>
      <w:r w:rsidR="002B7027" w:rsidRPr="00F20DA7">
        <w:rPr>
          <w:rFonts w:ascii="Times New Roman" w:eastAsia="Times New Roman" w:hAnsi="Times New Roman" w:cs="Times New Roman"/>
          <w:b/>
          <w:bCs/>
          <w:sz w:val="24"/>
          <w:szCs w:val="24"/>
          <w:lang w:eastAsia="tr-TR"/>
        </w:rPr>
        <w:t>TD10</w:t>
      </w:r>
      <w:r>
        <w:rPr>
          <w:rFonts w:ascii="Times New Roman" w:eastAsia="Times New Roman" w:hAnsi="Times New Roman" w:cs="Times New Roman"/>
          <w:b/>
          <w:bCs/>
          <w:sz w:val="24"/>
          <w:szCs w:val="24"/>
          <w:lang w:eastAsia="tr-TR"/>
        </w:rPr>
        <w:t>7</w:t>
      </w:r>
      <w:r w:rsidR="002B7027" w:rsidRPr="00F20DA7">
        <w:rPr>
          <w:rFonts w:ascii="Times New Roman" w:eastAsia="Times New Roman" w:hAnsi="Times New Roman" w:cs="Times New Roman"/>
          <w:b/>
          <w:bCs/>
          <w:sz w:val="24"/>
          <w:szCs w:val="24"/>
          <w:lang w:eastAsia="tr-TR"/>
        </w:rPr>
        <w:t xml:space="preserve"> – Temel Müzik Eğitimi</w:t>
      </w:r>
    </w:p>
    <w:p w14:paraId="7564221F" w14:textId="70CAF522" w:rsidR="002B7027" w:rsidRPr="002B7027" w:rsidRDefault="002B7027" w:rsidP="002B7027">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B7027">
        <w:rPr>
          <w:rFonts w:ascii="Times New Roman" w:eastAsia="Times New Roman" w:hAnsi="Times New Roman" w:cs="Times New Roman"/>
          <w:sz w:val="24"/>
          <w:szCs w:val="24"/>
          <w:lang w:eastAsia="tr-TR"/>
        </w:rPr>
        <w:t xml:space="preserve">Bu dersin amacı, katılımcıların müzik yoluyla kendilerini ifade etmelerini desteklemek, ses, ritim ve ezgiye dayalı temel müzik bilgisi kazandırmak ve toplulukla birlikte müzik üretmenin keyfini yaşatmaktır. Koro çalışmaları temelinde yapılandırılan derste; doğru nefes alma, ses açma egzersizleri, ritim duygusu geliştirme ve birlikte şarkı söyleme gibi etkinlikler yer alır. </w:t>
      </w:r>
      <w:r w:rsidR="00913920" w:rsidRPr="002B7027">
        <w:rPr>
          <w:rFonts w:ascii="Times New Roman" w:eastAsia="Times New Roman" w:hAnsi="Times New Roman" w:cs="Times New Roman"/>
          <w:sz w:val="24"/>
          <w:szCs w:val="24"/>
          <w:lang w:eastAsia="tr-TR"/>
        </w:rPr>
        <w:t>Müzik</w:t>
      </w:r>
      <w:r w:rsidRPr="002B7027">
        <w:rPr>
          <w:rFonts w:ascii="Times New Roman" w:eastAsia="Times New Roman" w:hAnsi="Times New Roman" w:cs="Times New Roman"/>
          <w:sz w:val="24"/>
          <w:szCs w:val="24"/>
          <w:lang w:eastAsia="tr-TR"/>
        </w:rPr>
        <w:t xml:space="preserve"> hem sosyal bağları güçlendiren hem de zihinsel ve duygusal iyilik hâlini destekleyen bir araç olarak ele alınır.</w:t>
      </w:r>
    </w:p>
    <w:p w14:paraId="1D7DEC6F" w14:textId="526873D5" w:rsidR="002B7027" w:rsidRPr="002B7027" w:rsidRDefault="009E17CB" w:rsidP="002B7027">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MU</w:t>
      </w:r>
      <w:r w:rsidR="002B7027" w:rsidRPr="00F20DA7">
        <w:rPr>
          <w:rFonts w:ascii="Times New Roman" w:eastAsia="Times New Roman" w:hAnsi="Times New Roman" w:cs="Times New Roman"/>
          <w:b/>
          <w:bCs/>
          <w:sz w:val="24"/>
          <w:szCs w:val="24"/>
          <w:lang w:eastAsia="tr-TR"/>
        </w:rPr>
        <w:t>TSD – Taze Seçmeli Ders</w:t>
      </w:r>
    </w:p>
    <w:p w14:paraId="24DC0751" w14:textId="109FA933" w:rsidR="002E3CDC" w:rsidRPr="00913920" w:rsidRDefault="002B7027" w:rsidP="0091392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B7027">
        <w:rPr>
          <w:rFonts w:ascii="Times New Roman" w:eastAsia="Times New Roman" w:hAnsi="Times New Roman" w:cs="Times New Roman"/>
          <w:sz w:val="24"/>
          <w:szCs w:val="24"/>
          <w:lang w:eastAsia="tr-TR"/>
        </w:rPr>
        <w:t>Taze Seçmeli Ders, her dönem gönüllü eğitmenlerin katılımı ve katılımcıların ilgi alanlarına göre değişen içeriklerle yapılandırılır. Sanattan teknolojiye, felsefeden gündelik yaşam becerilerine kadar farklı alanlarda açılan bu dersler, yaş alan bireylerin öğrenme arzularını beslemeyi, farklı deneyim alanlarını keşfetmelerini sağlamayı ve yaşam boyu öğrenme ilkesini desteklemeyi amaçlar. Dersin kapsamı dönemsel olarak belirlenir ve zenginleştirici bir öğrenme çeşitliliği sunar.</w:t>
      </w:r>
    </w:p>
    <w:sectPr w:rsidR="002E3CDC" w:rsidRPr="0091392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12F8" w14:textId="77777777" w:rsidR="008572E1" w:rsidRDefault="008572E1" w:rsidP="00933F75">
      <w:pPr>
        <w:spacing w:after="0" w:line="240" w:lineRule="auto"/>
      </w:pPr>
      <w:r>
        <w:separator/>
      </w:r>
    </w:p>
  </w:endnote>
  <w:endnote w:type="continuationSeparator" w:id="0">
    <w:p w14:paraId="4A97F98E" w14:textId="77777777" w:rsidR="008572E1" w:rsidRDefault="008572E1" w:rsidP="0093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12A3" w14:textId="77777777" w:rsidR="008572E1" w:rsidRDefault="008572E1" w:rsidP="00933F75">
      <w:pPr>
        <w:spacing w:after="0" w:line="240" w:lineRule="auto"/>
      </w:pPr>
      <w:r>
        <w:separator/>
      </w:r>
    </w:p>
  </w:footnote>
  <w:footnote w:type="continuationSeparator" w:id="0">
    <w:p w14:paraId="6E2980EC" w14:textId="77777777" w:rsidR="008572E1" w:rsidRDefault="008572E1" w:rsidP="00933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7D87" w14:textId="77777777" w:rsidR="00933F75" w:rsidRDefault="00933F75" w:rsidP="00933F75">
    <w:pPr>
      <w:pStyle w:val="stBilgi"/>
      <w:tabs>
        <w:tab w:val="clear" w:pos="4536"/>
      </w:tabs>
    </w:pPr>
    <w:r>
      <w:rPr>
        <w:noProof/>
        <w:sz w:val="20"/>
        <w:lang w:eastAsia="tr-TR"/>
      </w:rPr>
      <w:drawing>
        <wp:inline distT="0" distB="0" distL="0" distR="0" wp14:anchorId="0AB979EF" wp14:editId="08876E4A">
          <wp:extent cx="1446864" cy="711200"/>
          <wp:effectExtent l="0" t="0" r="1270" b="0"/>
          <wp:docPr id="3" name="Resim 3" descr="C:\Users\Asus\AppData\Local\Temp\Rar$DRa5580.40343\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Rar$DRa5580.40343\KURUMSALMUNV\orj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350" cy="715863"/>
                  </a:xfrm>
                  <a:prstGeom prst="rect">
                    <a:avLst/>
                  </a:prstGeom>
                  <a:noFill/>
                  <a:ln>
                    <a:noFill/>
                  </a:ln>
                </pic:spPr>
              </pic:pic>
            </a:graphicData>
          </a:graphic>
        </wp:inline>
      </w:drawing>
    </w:r>
    <w:r>
      <w:tab/>
    </w:r>
    <w:r>
      <w:rPr>
        <w:noProof/>
        <w:lang w:eastAsia="tr-TR"/>
      </w:rPr>
      <w:drawing>
        <wp:inline distT="0" distB="0" distL="0" distR="0" wp14:anchorId="4E9EC3A8" wp14:editId="3BC4D567">
          <wp:extent cx="1256030" cy="652145"/>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030" cy="652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911E1"/>
    <w:multiLevelType w:val="multilevel"/>
    <w:tmpl w:val="4C1E7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9511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1D"/>
    <w:rsid w:val="002B7027"/>
    <w:rsid w:val="002E3CDC"/>
    <w:rsid w:val="003C5B0D"/>
    <w:rsid w:val="004D0A45"/>
    <w:rsid w:val="007D291D"/>
    <w:rsid w:val="008572E1"/>
    <w:rsid w:val="008C733A"/>
    <w:rsid w:val="00913920"/>
    <w:rsid w:val="00933F75"/>
    <w:rsid w:val="009E17CB"/>
    <w:rsid w:val="00AE2E06"/>
    <w:rsid w:val="00AE5E87"/>
    <w:rsid w:val="00EF5E58"/>
    <w:rsid w:val="00F20DA7"/>
    <w:rsid w:val="00F528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0A651"/>
  <w15:chartTrackingRefBased/>
  <w15:docId w15:val="{7809171F-EB28-4266-A794-DDDF5A2C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CDC"/>
    <w:pPr>
      <w:spacing w:line="256" w:lineRule="auto"/>
    </w:pPr>
  </w:style>
  <w:style w:type="paragraph" w:styleId="Balk3">
    <w:name w:val="heading 3"/>
    <w:basedOn w:val="Normal"/>
    <w:link w:val="Balk3Char"/>
    <w:uiPriority w:val="9"/>
    <w:qFormat/>
    <w:rsid w:val="002B702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E3C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3C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E3CDC"/>
    <w:rPr>
      <w:b/>
      <w:bCs/>
    </w:rPr>
  </w:style>
  <w:style w:type="character" w:customStyle="1" w:styleId="Balk3Char">
    <w:name w:val="Başlık 3 Char"/>
    <w:basedOn w:val="VarsaylanParagrafYazTipi"/>
    <w:link w:val="Balk3"/>
    <w:uiPriority w:val="9"/>
    <w:rsid w:val="002B7027"/>
    <w:rPr>
      <w:rFonts w:ascii="Times New Roman" w:eastAsia="Times New Roman" w:hAnsi="Times New Roman" w:cs="Times New Roman"/>
      <w:b/>
      <w:bCs/>
      <w:sz w:val="27"/>
      <w:szCs w:val="27"/>
      <w:lang w:eastAsia="tr-TR"/>
    </w:rPr>
  </w:style>
  <w:style w:type="paragraph" w:styleId="stBilgi">
    <w:name w:val="header"/>
    <w:basedOn w:val="Normal"/>
    <w:link w:val="stBilgiChar"/>
    <w:uiPriority w:val="99"/>
    <w:unhideWhenUsed/>
    <w:rsid w:val="00933F7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3F75"/>
  </w:style>
  <w:style w:type="paragraph" w:styleId="AltBilgi">
    <w:name w:val="footer"/>
    <w:basedOn w:val="Normal"/>
    <w:link w:val="AltBilgiChar"/>
    <w:uiPriority w:val="99"/>
    <w:unhideWhenUsed/>
    <w:rsid w:val="00933F7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0630">
      <w:bodyDiv w:val="1"/>
      <w:marLeft w:val="0"/>
      <w:marRight w:val="0"/>
      <w:marTop w:val="0"/>
      <w:marBottom w:val="0"/>
      <w:divBdr>
        <w:top w:val="none" w:sz="0" w:space="0" w:color="auto"/>
        <w:left w:val="none" w:sz="0" w:space="0" w:color="auto"/>
        <w:bottom w:val="none" w:sz="0" w:space="0" w:color="auto"/>
        <w:right w:val="none" w:sz="0" w:space="0" w:color="auto"/>
      </w:divBdr>
    </w:div>
    <w:div w:id="691227349">
      <w:bodyDiv w:val="1"/>
      <w:marLeft w:val="0"/>
      <w:marRight w:val="0"/>
      <w:marTop w:val="0"/>
      <w:marBottom w:val="0"/>
      <w:divBdr>
        <w:top w:val="none" w:sz="0" w:space="0" w:color="auto"/>
        <w:left w:val="none" w:sz="0" w:space="0" w:color="auto"/>
        <w:bottom w:val="none" w:sz="0" w:space="0" w:color="auto"/>
        <w:right w:val="none" w:sz="0" w:space="0" w:color="auto"/>
      </w:divBdr>
    </w:div>
    <w:div w:id="818959904">
      <w:bodyDiv w:val="1"/>
      <w:marLeft w:val="0"/>
      <w:marRight w:val="0"/>
      <w:marTop w:val="0"/>
      <w:marBottom w:val="0"/>
      <w:divBdr>
        <w:top w:val="none" w:sz="0" w:space="0" w:color="auto"/>
        <w:left w:val="none" w:sz="0" w:space="0" w:color="auto"/>
        <w:bottom w:val="none" w:sz="0" w:space="0" w:color="auto"/>
        <w:right w:val="none" w:sz="0" w:space="0" w:color="auto"/>
      </w:divBdr>
    </w:div>
    <w:div w:id="16568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682</Words>
  <Characters>3892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Avşin Akbaş</cp:lastModifiedBy>
  <cp:revision>5</cp:revision>
  <cp:lastPrinted>2025-08-07T11:10:00Z</cp:lastPrinted>
  <dcterms:created xsi:type="dcterms:W3CDTF">2025-08-06T21:16:00Z</dcterms:created>
  <dcterms:modified xsi:type="dcterms:W3CDTF">2025-10-09T10:57:00Z</dcterms:modified>
</cp:coreProperties>
</file>