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page" w:horzAnchor="margin" w:tblpXSpec="center" w:tblpY="2611"/>
        <w:tblW w:w="1088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374"/>
        <w:gridCol w:w="1036"/>
        <w:gridCol w:w="992"/>
        <w:gridCol w:w="609"/>
        <w:gridCol w:w="383"/>
        <w:gridCol w:w="1144"/>
        <w:gridCol w:w="2258"/>
      </w:tblGrid>
      <w:tr w:rsidR="00A24A8C" w:rsidRPr="00A24A8C" w:rsidTr="00A24A8C">
        <w:trPr>
          <w:trHeight w:val="512"/>
        </w:trPr>
        <w:tc>
          <w:tcPr>
            <w:tcW w:w="10881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 TANITIM FORMU</w:t>
            </w:r>
          </w:p>
        </w:tc>
      </w:tr>
      <w:tr w:rsidR="00A24A8C" w:rsidRPr="00A24A8C" w:rsidTr="00A24A8C">
        <w:trPr>
          <w:trHeight w:val="512"/>
        </w:trPr>
        <w:tc>
          <w:tcPr>
            <w:tcW w:w="5495" w:type="dxa"/>
            <w:gridSpan w:val="4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24A8C">
              <w:rPr>
                <w:rFonts w:ascii="Times New Roman" w:hAnsi="Times New Roman" w:cs="Times New Roman"/>
                <w:b/>
                <w:sz w:val="22"/>
                <w:szCs w:val="22"/>
              </w:rPr>
              <w:t>Dersin Kodu ve Adı:</w:t>
            </w:r>
            <w:r w:rsidR="000D7269">
              <w:t xml:space="preserve"> </w:t>
            </w:r>
            <w:r w:rsidR="000D7269" w:rsidRPr="000D7269">
              <w:rPr>
                <w:rFonts w:ascii="Times New Roman" w:hAnsi="Times New Roman" w:cs="Times New Roman"/>
                <w:b/>
                <w:sz w:val="22"/>
                <w:szCs w:val="22"/>
              </w:rPr>
              <w:t>SM-6021</w:t>
            </w:r>
            <w:r w:rsidR="000D7269" w:rsidRPr="000D7269">
              <w:rPr>
                <w:rFonts w:ascii="Times New Roman" w:hAnsi="Times New Roman" w:cs="Times New Roman"/>
                <w:b/>
              </w:rPr>
              <w:t xml:space="preserve">Akuatik </w:t>
            </w:r>
            <w:proofErr w:type="spellStart"/>
            <w:r w:rsidR="000D7269" w:rsidRPr="000D7269">
              <w:rPr>
                <w:rFonts w:ascii="Times New Roman" w:hAnsi="Times New Roman" w:cs="Times New Roman"/>
                <w:b/>
              </w:rPr>
              <w:t>Primer</w:t>
            </w:r>
            <w:proofErr w:type="spellEnd"/>
            <w:r w:rsidR="000D7269" w:rsidRPr="000D7269">
              <w:rPr>
                <w:rFonts w:ascii="Times New Roman" w:hAnsi="Times New Roman" w:cs="Times New Roman"/>
                <w:b/>
              </w:rPr>
              <w:t xml:space="preserve"> Prodüktivite</w:t>
            </w:r>
          </w:p>
        </w:tc>
        <w:tc>
          <w:tcPr>
            <w:tcW w:w="5386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Anabilim Dalı</w:t>
            </w:r>
            <w:r w:rsidR="000D7269">
              <w:rPr>
                <w:rFonts w:ascii="Times New Roman" w:hAnsi="Times New Roman" w:cs="Times New Roman"/>
                <w:b/>
              </w:rPr>
              <w:t xml:space="preserve"> Su ürünleri</w:t>
            </w:r>
          </w:p>
        </w:tc>
      </w:tr>
      <w:tr w:rsidR="00A24A8C" w:rsidRPr="00A24A8C" w:rsidTr="00A24A8C">
        <w:trPr>
          <w:trHeight w:val="600"/>
        </w:trPr>
        <w:tc>
          <w:tcPr>
            <w:tcW w:w="1809" w:type="dxa"/>
            <w:tcBorders>
              <w:left w:val="single" w:sz="18" w:space="0" w:color="auto"/>
            </w:tcBorders>
          </w:tcPr>
          <w:p w:rsidR="00A24A8C" w:rsidRPr="00A24A8C" w:rsidRDefault="00A24A8C" w:rsidP="00A24A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Yarıyıl</w:t>
            </w:r>
          </w:p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24A8C">
              <w:rPr>
                <w:rFonts w:ascii="Times New Roman" w:hAnsi="Times New Roman" w:cs="Times New Roman"/>
                <w:b/>
                <w:sz w:val="22"/>
                <w:szCs w:val="22"/>
              </w:rPr>
              <w:t>Teorik Saati</w:t>
            </w:r>
          </w:p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Uygulama Saati</w:t>
            </w:r>
          </w:p>
        </w:tc>
        <w:tc>
          <w:tcPr>
            <w:tcW w:w="1036" w:type="dxa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Toplam Saati</w:t>
            </w:r>
          </w:p>
        </w:tc>
        <w:tc>
          <w:tcPr>
            <w:tcW w:w="992" w:type="dxa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Kredisi</w:t>
            </w:r>
          </w:p>
        </w:tc>
        <w:tc>
          <w:tcPr>
            <w:tcW w:w="992" w:type="dxa"/>
            <w:gridSpan w:val="2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ECTS</w:t>
            </w:r>
          </w:p>
        </w:tc>
        <w:tc>
          <w:tcPr>
            <w:tcW w:w="1144" w:type="dxa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Öğretim Dili</w:t>
            </w:r>
          </w:p>
        </w:tc>
        <w:tc>
          <w:tcPr>
            <w:tcW w:w="2258" w:type="dxa"/>
            <w:tcBorders>
              <w:right w:val="single" w:sz="18" w:space="0" w:color="auto"/>
            </w:tcBorders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Türü: Zorunlu/ Seçmeli</w:t>
            </w:r>
          </w:p>
        </w:tc>
      </w:tr>
      <w:tr w:rsidR="00A24A8C" w:rsidRPr="00A24A8C" w:rsidTr="00A24A8C">
        <w:trPr>
          <w:trHeight w:val="150"/>
        </w:trPr>
        <w:tc>
          <w:tcPr>
            <w:tcW w:w="1809" w:type="dxa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GÜZ/BAHAR</w:t>
            </w:r>
          </w:p>
        </w:tc>
        <w:tc>
          <w:tcPr>
            <w:tcW w:w="1276" w:type="dxa"/>
            <w:vAlign w:val="center"/>
          </w:tcPr>
          <w:p w:rsidR="00A24A8C" w:rsidRPr="00A24A8C" w:rsidRDefault="00317D88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4" w:type="dxa"/>
            <w:vAlign w:val="center"/>
          </w:tcPr>
          <w:p w:rsidR="00A24A8C" w:rsidRPr="00A24A8C" w:rsidRDefault="00317D88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6" w:type="dxa"/>
            <w:vAlign w:val="center"/>
          </w:tcPr>
          <w:p w:rsidR="00A24A8C" w:rsidRPr="00A24A8C" w:rsidRDefault="00317D88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A24A8C" w:rsidRPr="00A24A8C" w:rsidRDefault="00317D88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A24A8C" w:rsidRPr="00A24A8C" w:rsidRDefault="00317D88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44" w:type="dxa"/>
            <w:vAlign w:val="center"/>
          </w:tcPr>
          <w:p w:rsidR="00A24A8C" w:rsidRPr="00A24A8C" w:rsidRDefault="000D7269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2258" w:type="dxa"/>
            <w:tcBorders>
              <w:right w:val="single" w:sz="18" w:space="0" w:color="auto"/>
            </w:tcBorders>
            <w:vAlign w:val="center"/>
          </w:tcPr>
          <w:p w:rsidR="00A24A8C" w:rsidRPr="00A24A8C" w:rsidRDefault="000D7269" w:rsidP="00A24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Seçmeli</w:t>
            </w:r>
          </w:p>
        </w:tc>
      </w:tr>
      <w:tr w:rsidR="00A24A8C" w:rsidRPr="00A24A8C" w:rsidTr="00A24A8C">
        <w:trPr>
          <w:trHeight w:val="15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</w:rPr>
            </w:pPr>
            <w:r w:rsidRPr="00A24A8C">
              <w:rPr>
                <w:rFonts w:ascii="Times New Roman" w:hAnsi="Times New Roman" w:cs="Times New Roman"/>
                <w:b/>
              </w:rPr>
              <w:t>Ön Koşullar</w:t>
            </w: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</w:tr>
      <w:tr w:rsidR="00A24A8C" w:rsidRPr="00A24A8C" w:rsidTr="00A24A8C">
        <w:trPr>
          <w:trHeight w:val="340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</w:rPr>
            </w:pPr>
            <w:r w:rsidRPr="00A24A8C">
              <w:rPr>
                <w:rFonts w:ascii="Times New Roman" w:hAnsi="Times New Roman" w:cs="Times New Roman"/>
                <w:b/>
              </w:rPr>
              <w:t>Öğretim Elemanı</w:t>
            </w:r>
          </w:p>
        </w:tc>
        <w:tc>
          <w:tcPr>
            <w:tcW w:w="4011" w:type="dxa"/>
            <w:gridSpan w:val="4"/>
          </w:tcPr>
          <w:p w:rsidR="00A24A8C" w:rsidRPr="00A24A8C" w:rsidRDefault="000D7269" w:rsidP="00A2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Banu KUTLU</w:t>
            </w:r>
          </w:p>
        </w:tc>
        <w:tc>
          <w:tcPr>
            <w:tcW w:w="3785" w:type="dxa"/>
            <w:gridSpan w:val="3"/>
            <w:tcBorders>
              <w:right w:val="single" w:sz="18" w:space="0" w:color="auto"/>
            </w:tcBorders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A24A8C">
              <w:rPr>
                <w:rFonts w:ascii="Times New Roman" w:hAnsi="Times New Roman" w:cs="Times New Roman"/>
                <w:b/>
              </w:rPr>
              <w:t>Mail :</w:t>
            </w:r>
            <w:proofErr w:type="gramEnd"/>
          </w:p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  <w:proofErr w:type="gramStart"/>
            <w:r w:rsidRPr="00A24A8C">
              <w:rPr>
                <w:rFonts w:ascii="Times New Roman" w:hAnsi="Times New Roman" w:cs="Times New Roman"/>
                <w:b/>
              </w:rPr>
              <w:t>Web :</w:t>
            </w:r>
            <w:proofErr w:type="gramEnd"/>
          </w:p>
        </w:tc>
      </w:tr>
      <w:tr w:rsidR="00A24A8C" w:rsidRPr="00A24A8C" w:rsidTr="00A24A8C">
        <w:trPr>
          <w:trHeight w:val="27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 Yardımcısı</w:t>
            </w:r>
          </w:p>
        </w:tc>
        <w:tc>
          <w:tcPr>
            <w:tcW w:w="4011" w:type="dxa"/>
            <w:gridSpan w:val="4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5" w:type="dxa"/>
            <w:gridSpan w:val="3"/>
            <w:tcBorders>
              <w:right w:val="single" w:sz="18" w:space="0" w:color="auto"/>
            </w:tcBorders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A24A8C">
              <w:rPr>
                <w:rFonts w:ascii="Times New Roman" w:hAnsi="Times New Roman" w:cs="Times New Roman"/>
                <w:b/>
              </w:rPr>
              <w:t>Mail :</w:t>
            </w:r>
            <w:proofErr w:type="gramEnd"/>
          </w:p>
          <w:p w:rsidR="00A24A8C" w:rsidRPr="00A24A8C" w:rsidRDefault="00A24A8C" w:rsidP="00A24A8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A24A8C">
              <w:rPr>
                <w:rFonts w:ascii="Times New Roman" w:hAnsi="Times New Roman" w:cs="Times New Roman"/>
                <w:b/>
              </w:rPr>
              <w:t>Web :</w:t>
            </w:r>
            <w:proofErr w:type="gramEnd"/>
          </w:p>
        </w:tc>
      </w:tr>
      <w:tr w:rsidR="00A24A8C" w:rsidRPr="00A24A8C" w:rsidTr="00A24A8C">
        <w:trPr>
          <w:trHeight w:val="264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</w:rPr>
            </w:pPr>
            <w:r w:rsidRPr="00A24A8C">
              <w:rPr>
                <w:rFonts w:ascii="Times New Roman" w:hAnsi="Times New Roman" w:cs="Times New Roman"/>
                <w:b/>
              </w:rPr>
              <w:t>Gruplar Sınıflar</w:t>
            </w:r>
          </w:p>
        </w:tc>
        <w:tc>
          <w:tcPr>
            <w:tcW w:w="4011" w:type="dxa"/>
            <w:gridSpan w:val="4"/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5" w:type="dxa"/>
            <w:gridSpan w:val="3"/>
            <w:tcBorders>
              <w:right w:val="single" w:sz="18" w:space="0" w:color="auto"/>
            </w:tcBorders>
          </w:tcPr>
          <w:p w:rsidR="00A24A8C" w:rsidRPr="00A24A8C" w:rsidRDefault="00A24A8C" w:rsidP="00A24A8C">
            <w:pPr>
              <w:rPr>
                <w:rFonts w:ascii="Times New Roman" w:hAnsi="Times New Roman" w:cs="Times New Roman"/>
              </w:rPr>
            </w:pPr>
          </w:p>
        </w:tc>
      </w:tr>
      <w:tr w:rsidR="00A24A8C" w:rsidRPr="00A24A8C" w:rsidTr="00A24A8C">
        <w:trPr>
          <w:trHeight w:val="1325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Dersin Amacı</w:t>
            </w: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</w:tcPr>
          <w:p w:rsidR="00A24A8C" w:rsidRPr="00A24A8C" w:rsidRDefault="000D7269" w:rsidP="00A24A8C">
            <w:pPr>
              <w:jc w:val="both"/>
              <w:rPr>
                <w:rFonts w:ascii="Times New Roman" w:hAnsi="Times New Roman" w:cs="Times New Roman"/>
              </w:rPr>
            </w:pPr>
            <w:r w:rsidRPr="000D7269">
              <w:rPr>
                <w:rFonts w:ascii="Times New Roman" w:hAnsi="Times New Roman" w:cs="Times New Roman"/>
              </w:rPr>
              <w:t xml:space="preserve">Öğrencinin, </w:t>
            </w:r>
            <w:proofErr w:type="spellStart"/>
            <w:r w:rsidRPr="000D7269">
              <w:rPr>
                <w:rFonts w:ascii="Times New Roman" w:hAnsi="Times New Roman" w:cs="Times New Roman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Prodüktivitenin ölçümleri hakkında ileri düzey bilgiye ve uygulama becerisine sahip olması ve çevre parametreleriyle ne gibi değişimlerin olabileceğini kavrayarak yorum yapabilme kabiliyeti kazanmasıdır</w:t>
            </w:r>
          </w:p>
        </w:tc>
      </w:tr>
      <w:tr w:rsidR="00A24A8C" w:rsidRPr="00A24A8C" w:rsidTr="00A24A8C">
        <w:trPr>
          <w:trHeight w:val="1930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Dersin Hedefleri</w:t>
            </w: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</w:tcPr>
          <w:p w:rsidR="00A24A8C" w:rsidRDefault="000D7269" w:rsidP="000D7269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7269">
              <w:rPr>
                <w:rFonts w:ascii="Times New Roman" w:hAnsi="Times New Roman" w:cs="Times New Roman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Prodüktivite üzerine etki eden faktörlerin(ışık, sıcaklık, fosfat, silikat, nitrat, </w:t>
            </w:r>
            <w:proofErr w:type="gramStart"/>
            <w:r w:rsidRPr="000D7269">
              <w:rPr>
                <w:rFonts w:ascii="Times New Roman" w:hAnsi="Times New Roman" w:cs="Times New Roman"/>
              </w:rPr>
              <w:t>amonyum , metaller</w:t>
            </w:r>
            <w:proofErr w:type="gramEnd"/>
            <w:r w:rsidRPr="000D7269">
              <w:rPr>
                <w:rFonts w:ascii="Times New Roman" w:hAnsi="Times New Roman" w:cs="Times New Roman"/>
              </w:rPr>
              <w:t xml:space="preserve"> , hidrokarbonlar) incelenmesi, ölçüm tekniklerinin ( 14C metodu , oksijen metodu ve seyrelme tekniği) detaylı olarak açıklanması</w:t>
            </w:r>
          </w:p>
          <w:p w:rsidR="00A24A8C" w:rsidRPr="00A24A8C" w:rsidRDefault="00A24A8C" w:rsidP="00A24A8C">
            <w:pPr>
              <w:tabs>
                <w:tab w:val="left" w:pos="930"/>
              </w:tabs>
            </w:pPr>
          </w:p>
        </w:tc>
      </w:tr>
      <w:tr w:rsidR="00A24A8C" w:rsidRPr="00A24A8C" w:rsidTr="00A24A8C">
        <w:trPr>
          <w:trHeight w:val="1727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Dersin Öğrenme Çıktıları ve Yeterlilikleri</w:t>
            </w: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D7269">
              <w:rPr>
                <w:rFonts w:ascii="Times New Roman" w:hAnsi="Times New Roman" w:cs="Times New Roman"/>
              </w:rPr>
              <w:t>Öğrencinin,ışık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</w:rPr>
              <w:t xml:space="preserve"> , sıcaklık , </w:t>
            </w:r>
            <w:proofErr w:type="spellStart"/>
            <w:r w:rsidRPr="000D7269">
              <w:rPr>
                <w:rFonts w:ascii="Times New Roman" w:hAnsi="Times New Roman" w:cs="Times New Roman"/>
              </w:rPr>
              <w:t>nutrientler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, metaller ve hidrokarbonların fitoplankton </w:t>
            </w:r>
            <w:proofErr w:type="spellStart"/>
            <w:r w:rsidRPr="000D7269">
              <w:rPr>
                <w:rFonts w:ascii="Times New Roman" w:hAnsi="Times New Roman" w:cs="Times New Roman"/>
              </w:rPr>
              <w:t>prodüktivitesi,tür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çeşitliliği gibi faktörler üzerine etkilerini değerlendirebilme ve yorum yapabilme kabiliyetini kazanması</w:t>
            </w:r>
          </w:p>
          <w:p w:rsidR="000D7269" w:rsidRPr="000D7269" w:rsidRDefault="000D7269" w:rsidP="000D7269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0D7269">
              <w:rPr>
                <w:rFonts w:ascii="Times New Roman" w:hAnsi="Times New Roman" w:cs="Times New Roman"/>
              </w:rPr>
              <w:t>Birincil üretimin alttan üste (</w:t>
            </w:r>
            <w:proofErr w:type="spellStart"/>
            <w:r w:rsidRPr="000D7269">
              <w:rPr>
                <w:rFonts w:ascii="Times New Roman" w:hAnsi="Times New Roman" w:cs="Times New Roman"/>
              </w:rPr>
              <w:t>Bottom-up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) ve üstten alta (Top-</w:t>
            </w:r>
            <w:proofErr w:type="spellStart"/>
            <w:r w:rsidRPr="000D7269">
              <w:rPr>
                <w:rFonts w:ascii="Times New Roman" w:hAnsi="Times New Roman" w:cs="Times New Roman"/>
              </w:rPr>
              <w:t>down</w:t>
            </w:r>
            <w:proofErr w:type="spellEnd"/>
            <w:r w:rsidRPr="000D7269">
              <w:rPr>
                <w:rFonts w:ascii="Times New Roman" w:hAnsi="Times New Roman" w:cs="Times New Roman"/>
              </w:rPr>
              <w:t>) kontrolünün öğrenci tarafından algılanabilmesi</w:t>
            </w:r>
          </w:p>
          <w:p w:rsidR="000D7269" w:rsidRPr="000D7269" w:rsidRDefault="000D7269" w:rsidP="000D7269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0D7269">
              <w:rPr>
                <w:rFonts w:ascii="Times New Roman" w:hAnsi="Times New Roman" w:cs="Times New Roman"/>
              </w:rPr>
              <w:t xml:space="preserve">Sucul çevrede </w:t>
            </w:r>
            <w:proofErr w:type="spellStart"/>
            <w:r w:rsidRPr="000D7269">
              <w:rPr>
                <w:rFonts w:ascii="Times New Roman" w:hAnsi="Times New Roman" w:cs="Times New Roman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prodüktiviteyi çeşitli tekniklerle ölçebilme ve sonuçları değerlendirebilme becerisi </w:t>
            </w:r>
            <w:proofErr w:type="spellStart"/>
            <w:r w:rsidRPr="000D7269">
              <w:rPr>
                <w:rFonts w:ascii="Times New Roman" w:hAnsi="Times New Roman" w:cs="Times New Roman"/>
              </w:rPr>
              <w:t>edinm</w:t>
            </w:r>
            <w:proofErr w:type="spellEnd"/>
          </w:p>
          <w:p w:rsidR="00A24A8C" w:rsidRPr="00A24A8C" w:rsidRDefault="000D7269" w:rsidP="000D7269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7269">
              <w:rPr>
                <w:rFonts w:ascii="Times New Roman" w:hAnsi="Times New Roman" w:cs="Times New Roman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Prodüktivite ilgili kaynaklara ulaşabilme ve bu kaynaklardan yararlanabilme</w:t>
            </w:r>
          </w:p>
        </w:tc>
      </w:tr>
      <w:tr w:rsidR="00A24A8C" w:rsidRPr="00A24A8C" w:rsidTr="00A24A8C">
        <w:trPr>
          <w:trHeight w:val="1404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Dersin Temel ve Yardımcı Kaynakları</w:t>
            </w: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</w:tcPr>
          <w:p w:rsidR="00A24A8C" w:rsidRPr="00A24A8C" w:rsidRDefault="000D7269" w:rsidP="000D7269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0D7269">
              <w:rPr>
                <w:rFonts w:ascii="Times New Roman" w:hAnsi="Times New Roman" w:cs="Times New Roman"/>
              </w:rPr>
              <w:t xml:space="preserve">Manual on </w:t>
            </w:r>
            <w:proofErr w:type="spellStart"/>
            <w:r w:rsidRPr="000D7269">
              <w:rPr>
                <w:rFonts w:ascii="Times New Roman" w:hAnsi="Times New Roman" w:cs="Times New Roman"/>
              </w:rPr>
              <w:t>methods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for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measuring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primary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production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D7269">
              <w:rPr>
                <w:rFonts w:ascii="Times New Roman" w:hAnsi="Times New Roman" w:cs="Times New Roman"/>
              </w:rPr>
              <w:t>aquatic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environments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</w:rPr>
              <w:t>Eds:R</w:t>
            </w:r>
            <w:proofErr w:type="gramEnd"/>
            <w:r w:rsidRPr="000D7269">
              <w:rPr>
                <w:rFonts w:ascii="Times New Roman" w:hAnsi="Times New Roman" w:cs="Times New Roman"/>
              </w:rPr>
              <w:t>.A.Vollenweider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0D7269">
              <w:rPr>
                <w:rFonts w:ascii="Times New Roman" w:hAnsi="Times New Roman" w:cs="Times New Roman"/>
              </w:rPr>
              <w:t>J.F.Talling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7269">
              <w:rPr>
                <w:rFonts w:ascii="Times New Roman" w:hAnsi="Times New Roman" w:cs="Times New Roman"/>
              </w:rPr>
              <w:t>D.F.Westlake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.), IBP </w:t>
            </w:r>
            <w:proofErr w:type="spellStart"/>
            <w:r w:rsidRPr="000D7269">
              <w:rPr>
                <w:rFonts w:ascii="Times New Roman" w:hAnsi="Times New Roman" w:cs="Times New Roman"/>
              </w:rPr>
              <w:t>Handbook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No:12, </w:t>
            </w:r>
            <w:proofErr w:type="spellStart"/>
            <w:r w:rsidRPr="000D7269">
              <w:rPr>
                <w:rFonts w:ascii="Times New Roman" w:hAnsi="Times New Roman" w:cs="Times New Roman"/>
              </w:rPr>
              <w:t>Burges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and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Son (</w:t>
            </w:r>
            <w:proofErr w:type="spellStart"/>
            <w:r w:rsidRPr="000D7269">
              <w:rPr>
                <w:rFonts w:ascii="Times New Roman" w:hAnsi="Times New Roman" w:cs="Times New Roman"/>
              </w:rPr>
              <w:t>abingdon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) Limited,213p. , SBN 632 05700 9 J.E.G:</w:t>
            </w:r>
            <w:proofErr w:type="gramStart"/>
            <w:r w:rsidRPr="000D7269">
              <w:rPr>
                <w:rFonts w:ascii="Times New Roman" w:hAnsi="Times New Roman" w:cs="Times New Roman"/>
              </w:rPr>
              <w:t>RAYMONT ,Plankton</w:t>
            </w:r>
            <w:proofErr w:type="gram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and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Productivity in </w:t>
            </w:r>
            <w:proofErr w:type="spellStart"/>
            <w:r w:rsidRPr="000D7269">
              <w:rPr>
                <w:rFonts w:ascii="Times New Roman" w:hAnsi="Times New Roman" w:cs="Times New Roman"/>
              </w:rPr>
              <w:t>the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Oceans ,</w:t>
            </w:r>
            <w:proofErr w:type="spellStart"/>
            <w:r w:rsidRPr="000D7269">
              <w:rPr>
                <w:rFonts w:ascii="Times New Roman" w:hAnsi="Times New Roman" w:cs="Times New Roman"/>
              </w:rPr>
              <w:t>Vol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1:Phytoplankton ,PergamonPress,Oxford,489p. ISBN 0-08-021552-1 </w:t>
            </w:r>
            <w:proofErr w:type="spellStart"/>
            <w:r w:rsidRPr="000D7269">
              <w:rPr>
                <w:rFonts w:ascii="Times New Roman" w:hAnsi="Times New Roman" w:cs="Times New Roman"/>
              </w:rPr>
              <w:t>hardcover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, ISBN 0-08-021551-3flexicover </w:t>
            </w:r>
            <w:proofErr w:type="spellStart"/>
            <w:r w:rsidRPr="000D7269">
              <w:rPr>
                <w:rFonts w:ascii="Times New Roman" w:hAnsi="Times New Roman" w:cs="Times New Roman"/>
              </w:rPr>
              <w:t>T.R.</w:t>
            </w:r>
            <w:proofErr w:type="gramStart"/>
            <w:r w:rsidRPr="000D7269">
              <w:rPr>
                <w:rFonts w:ascii="Times New Roman" w:hAnsi="Times New Roman" w:cs="Times New Roman"/>
              </w:rPr>
              <w:t>Parsons,M.Takahashi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and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B.Hargrave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7269">
              <w:rPr>
                <w:rFonts w:ascii="Times New Roman" w:hAnsi="Times New Roman" w:cs="Times New Roman"/>
              </w:rPr>
              <w:t>Biological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7269">
              <w:rPr>
                <w:rFonts w:ascii="Times New Roman" w:hAnsi="Times New Roman" w:cs="Times New Roman"/>
              </w:rPr>
              <w:t>Oceanographic</w:t>
            </w:r>
            <w:proofErr w:type="spellEnd"/>
            <w:r w:rsidRPr="000D7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</w:rPr>
              <w:t>processes,Pergamon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</w:rPr>
              <w:t xml:space="preserve"> Press,1977,332p.</w:t>
            </w:r>
          </w:p>
        </w:tc>
      </w:tr>
      <w:tr w:rsidR="00A24A8C" w:rsidRPr="00A24A8C" w:rsidTr="00A24A8C">
        <w:trPr>
          <w:trHeight w:val="306"/>
        </w:trPr>
        <w:tc>
          <w:tcPr>
            <w:tcW w:w="3085" w:type="dxa"/>
            <w:gridSpan w:val="2"/>
            <w:tcBorders>
              <w:left w:val="single" w:sz="18" w:space="0" w:color="auto"/>
            </w:tcBorders>
            <w:vAlign w:val="center"/>
          </w:tcPr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A8C">
              <w:rPr>
                <w:rFonts w:ascii="Times New Roman" w:hAnsi="Times New Roman" w:cs="Times New Roman"/>
                <w:b/>
              </w:rPr>
              <w:t>Dersin İşleniş Yöntemi</w:t>
            </w:r>
          </w:p>
          <w:p w:rsidR="00A24A8C" w:rsidRPr="00A24A8C" w:rsidRDefault="00A24A8C" w:rsidP="00A24A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7"/>
            <w:tcBorders>
              <w:right w:val="single" w:sz="18" w:space="0" w:color="auto"/>
            </w:tcBorders>
            <w:vAlign w:val="center"/>
          </w:tcPr>
          <w:p w:rsidR="00A24A8C" w:rsidRDefault="000D7269" w:rsidP="00A24A8C">
            <w:pPr>
              <w:jc w:val="both"/>
              <w:rPr>
                <w:rFonts w:ascii="Times New Roman" w:hAnsi="Times New Roman" w:cs="Times New Roman"/>
              </w:rPr>
            </w:pPr>
            <w:r w:rsidRPr="000D7269">
              <w:rPr>
                <w:rFonts w:ascii="Times New Roman" w:hAnsi="Times New Roman" w:cs="Times New Roman"/>
              </w:rPr>
              <w:t>Anlatım, Soru-yanıt, Tartışma, Beyin fırtınası, Bireysel çalışma</w:t>
            </w:r>
          </w:p>
          <w:p w:rsidR="00A24A8C" w:rsidRPr="00A24A8C" w:rsidRDefault="00A24A8C" w:rsidP="00A24A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24A8C" w:rsidRPr="00A24A8C" w:rsidRDefault="00A24A8C">
      <w:pPr>
        <w:rPr>
          <w:rFonts w:ascii="Times New Roman" w:hAnsi="Times New Roman" w:cs="Times New Roman"/>
          <w:color w:val="000000" w:themeColor="text1"/>
        </w:rPr>
      </w:pPr>
    </w:p>
    <w:p w:rsidR="00A24A8C" w:rsidRPr="00A24A8C" w:rsidRDefault="00A24A8C" w:rsidP="00A24A8C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X="-702" w:tblpY="130"/>
        <w:tblW w:w="1077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52"/>
        <w:gridCol w:w="1559"/>
        <w:gridCol w:w="3044"/>
        <w:gridCol w:w="1847"/>
        <w:gridCol w:w="2871"/>
      </w:tblGrid>
      <w:tr w:rsidR="00A24A8C" w:rsidRPr="000B3F88" w:rsidTr="00A24A8C">
        <w:trPr>
          <w:trHeight w:val="440"/>
        </w:trPr>
        <w:tc>
          <w:tcPr>
            <w:tcW w:w="3011" w:type="dxa"/>
            <w:gridSpan w:val="2"/>
            <w:vMerge w:val="restart"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24A8C" w:rsidRPr="000B3F88" w:rsidRDefault="00A24A8C" w:rsidP="00A24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Değerlendirme Ölçütleri</w:t>
            </w:r>
          </w:p>
          <w:p w:rsidR="00A24A8C" w:rsidRPr="000B3F88" w:rsidRDefault="00A24A8C" w:rsidP="00A24A8C">
            <w:pPr>
              <w:tabs>
                <w:tab w:val="left" w:pos="195"/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24A8C" w:rsidRPr="000B3F88" w:rsidRDefault="00A24A8C" w:rsidP="00A24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Varsa (X) Olarak İşaretleyiniz</w:t>
            </w: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Genel Ortalamaya Yüzde (%) Katkı</w:t>
            </w:r>
          </w:p>
        </w:tc>
      </w:tr>
      <w:tr w:rsidR="00A24A8C" w:rsidRPr="000B3F88" w:rsidTr="00A24A8C">
        <w:trPr>
          <w:trHeight w:val="450"/>
        </w:trPr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pStyle w:val="ListeParagraf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Ara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rPr>
          <w:trHeight w:val="480"/>
        </w:trPr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pStyle w:val="ListeParagraf"/>
              <w:numPr>
                <w:ilvl w:val="0"/>
                <w:numId w:val="9"/>
              </w:numPr>
              <w:tabs>
                <w:tab w:val="left" w:pos="420"/>
                <w:tab w:val="center" w:pos="110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Ara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B21FCE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rPr>
          <w:trHeight w:val="510"/>
        </w:trPr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pStyle w:val="ListeParagraf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Ara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B21FCE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rPr>
          <w:trHeight w:val="615"/>
        </w:trPr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pStyle w:val="ListeParagraf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Ara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B21FCE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Sözlü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B21FCE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Uygulama Sınavı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Laboratuar</w:t>
            </w:r>
            <w:proofErr w:type="spellEnd"/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, Proje vb.)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3011" w:type="dxa"/>
            <w:gridSpan w:val="2"/>
            <w:vMerge/>
            <w:tcBorders>
              <w:left w:val="single" w:sz="18" w:space="0" w:color="auto"/>
            </w:tcBorders>
          </w:tcPr>
          <w:p w:rsidR="00A24A8C" w:rsidRPr="000B3F88" w:rsidRDefault="00A24A8C" w:rsidP="00A24A8C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8C" w:rsidRPr="000B3F88" w:rsidRDefault="00A24A8C" w:rsidP="00A24A8C">
            <w:pPr>
              <w:tabs>
                <w:tab w:val="left" w:pos="345"/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Yarıyıl Sonu Sınavı</w:t>
            </w:r>
          </w:p>
        </w:tc>
        <w:tc>
          <w:tcPr>
            <w:tcW w:w="1847" w:type="dxa"/>
            <w:vAlign w:val="center"/>
          </w:tcPr>
          <w:p w:rsidR="00A24A8C" w:rsidRPr="000B3F88" w:rsidRDefault="00A24A8C" w:rsidP="00A24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right w:val="single" w:sz="18" w:space="0" w:color="auto"/>
            </w:tcBorders>
            <w:vAlign w:val="center"/>
          </w:tcPr>
          <w:p w:rsidR="00A24A8C" w:rsidRPr="00B21FCE" w:rsidRDefault="00A24A8C" w:rsidP="00A24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8C" w:rsidRPr="000B3F88" w:rsidTr="00A24A8C">
        <w:trPr>
          <w:trHeight w:val="510"/>
        </w:trPr>
        <w:tc>
          <w:tcPr>
            <w:tcW w:w="10773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Yarıyıl Ders Planı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Hafta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Konuları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A24A8C" w:rsidRPr="00CE5746" w:rsidRDefault="000D7269" w:rsidP="000D7269">
            <w:pPr>
              <w:pStyle w:val="ListeParagraf"/>
              <w:numPr>
                <w:ilvl w:val="0"/>
                <w:numId w:val="10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Denizlerde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Autotrofik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süreçler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</w:t>
            </w:r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:Işık</w:t>
            </w:r>
            <w:proofErr w:type="spellEnd"/>
          </w:p>
          <w:p w:rsidR="00A24A8C" w:rsidRPr="00CE5746" w:rsidRDefault="00A24A8C" w:rsidP="000D7269">
            <w:pPr>
              <w:pStyle w:val="ListeParagraf"/>
              <w:tabs>
                <w:tab w:val="left" w:pos="2130"/>
              </w:tabs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 Sıcaklık</w:t>
            </w:r>
          </w:p>
          <w:p w:rsidR="00A24A8C" w:rsidRPr="00496C1F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faktörler,III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Nutrientler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 Reaktif Fosfat</w:t>
            </w:r>
          </w:p>
          <w:p w:rsidR="00A24A8C" w:rsidRPr="0098203A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faktörler,III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Nutrientler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 Reaktif Silikat</w:t>
            </w:r>
          </w:p>
          <w:p w:rsidR="00A24A8C" w:rsidRPr="00CE5746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faktörler,III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Nutrientler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 Nitrat</w:t>
            </w:r>
          </w:p>
          <w:p w:rsidR="00A24A8C" w:rsidRPr="00CE5746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Pr="000B3F88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faktörler,III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Nutrientler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 Amonyum</w:t>
            </w:r>
          </w:p>
          <w:p w:rsidR="00A24A8C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A24A8C" w:rsidRDefault="000D7269" w:rsidP="000D7269">
            <w:pPr>
              <w:pStyle w:val="ListeParagraf"/>
              <w:numPr>
                <w:ilvl w:val="0"/>
                <w:numId w:val="14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Ara Sınav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Prodüktivitenin ölçülmesi</w:t>
            </w:r>
          </w:p>
          <w:p w:rsidR="00A24A8C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14C metodu ve temel radyolojik </w:t>
            </w:r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metodoloji</w:t>
            </w:r>
            <w:proofErr w:type="gramEnd"/>
          </w:p>
          <w:p w:rsidR="00A24A8C" w:rsidRDefault="00A24A8C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A24A8C" w:rsidRDefault="000D7269" w:rsidP="000D7269">
            <w:pPr>
              <w:pStyle w:val="ListeParagraf"/>
              <w:numPr>
                <w:ilvl w:val="0"/>
                <w:numId w:val="14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Asimilasyon sayısı ve Fitoplankton büyüme hızı arasındaki bağıntı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A24A8C" w:rsidRDefault="000D7269" w:rsidP="000D7269">
            <w:pPr>
              <w:pStyle w:val="ListeParagraf"/>
              <w:tabs>
                <w:tab w:val="left" w:pos="2130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Seyrelme tekniği ile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Prodüktivitenin belirlenmesi</w:t>
            </w: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321" w:type="dxa"/>
            <w:gridSpan w:val="4"/>
            <w:tcBorders>
              <w:right w:val="single" w:sz="18" w:space="0" w:color="auto"/>
            </w:tcBorders>
          </w:tcPr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faktörler,IV</w:t>
            </w:r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:Metaller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kompleksasyon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Şelatlanma</w:t>
            </w:r>
            <w:proofErr w:type="spellEnd"/>
          </w:p>
          <w:p w:rsidR="000D7269" w:rsidRPr="000D7269" w:rsidRDefault="000D7269" w:rsidP="000D7269">
            <w:pPr>
              <w:pStyle w:val="ListeParagraf"/>
              <w:numPr>
                <w:ilvl w:val="0"/>
                <w:numId w:val="14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Hafta: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rimer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prodüktiviteye etki eden </w:t>
            </w:r>
            <w:proofErr w:type="spellStart"/>
            <w:proofErr w:type="gram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faktörler,V</w:t>
            </w:r>
            <w:proofErr w:type="spellEnd"/>
            <w:proofErr w:type="gram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>Bloklanma</w:t>
            </w:r>
            <w:proofErr w:type="spellEnd"/>
            <w:r w:rsidRPr="000D7269">
              <w:rPr>
                <w:rFonts w:ascii="Times New Roman" w:hAnsi="Times New Roman" w:cs="Times New Roman"/>
                <w:sz w:val="24"/>
                <w:szCs w:val="24"/>
              </w:rPr>
              <w:t xml:space="preserve"> ve batma</w:t>
            </w:r>
          </w:p>
          <w:p w:rsidR="00A24A8C" w:rsidRPr="00B27FA0" w:rsidRDefault="00A24A8C" w:rsidP="00B27FA0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8C" w:rsidRPr="000B3F88" w:rsidTr="00A24A8C">
        <w:tc>
          <w:tcPr>
            <w:tcW w:w="145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24A8C" w:rsidRDefault="00A24A8C" w:rsidP="00A24A8C">
            <w:pPr>
              <w:tabs>
                <w:tab w:val="left" w:pos="21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321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A24A8C" w:rsidRDefault="00B27FA0" w:rsidP="00B27FA0">
            <w:pPr>
              <w:pStyle w:val="ListeParagraf"/>
              <w:numPr>
                <w:ilvl w:val="0"/>
                <w:numId w:val="14"/>
              </w:num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7FA0">
              <w:rPr>
                <w:rFonts w:ascii="Times New Roman" w:hAnsi="Times New Roman" w:cs="Times New Roman"/>
                <w:sz w:val="24"/>
                <w:szCs w:val="24"/>
              </w:rPr>
              <w:t>Final Sınavı</w:t>
            </w:r>
          </w:p>
        </w:tc>
      </w:tr>
      <w:bookmarkEnd w:id="0"/>
    </w:tbl>
    <w:p w:rsidR="00A24A8C" w:rsidRDefault="00A24A8C" w:rsidP="00A24A8C">
      <w:pPr>
        <w:rPr>
          <w:rFonts w:ascii="Times New Roman" w:hAnsi="Times New Roman" w:cs="Times New Roman"/>
        </w:rPr>
      </w:pPr>
    </w:p>
    <w:p w:rsidR="00A24A8C" w:rsidRPr="00A24A8C" w:rsidRDefault="00A24A8C" w:rsidP="00A24A8C">
      <w:pPr>
        <w:rPr>
          <w:rFonts w:ascii="Times New Roman" w:hAnsi="Times New Roman" w:cs="Times New Roman"/>
        </w:rPr>
      </w:pPr>
    </w:p>
    <w:p w:rsidR="00A24A8C" w:rsidRPr="00A24A8C" w:rsidRDefault="00A24A8C" w:rsidP="00A24A8C">
      <w:pPr>
        <w:rPr>
          <w:rFonts w:ascii="Times New Roman" w:hAnsi="Times New Roman" w:cs="Times New Roman"/>
        </w:rPr>
      </w:pPr>
    </w:p>
    <w:p w:rsidR="00A24A8C" w:rsidRPr="00A24A8C" w:rsidRDefault="00A24A8C" w:rsidP="00A24A8C">
      <w:pPr>
        <w:rPr>
          <w:rFonts w:ascii="Times New Roman" w:hAnsi="Times New Roman" w:cs="Times New Roman"/>
        </w:rPr>
      </w:pPr>
    </w:p>
    <w:p w:rsidR="00657683" w:rsidRPr="00A24A8C" w:rsidRDefault="00A24A8C" w:rsidP="00A24A8C">
      <w:pPr>
        <w:tabs>
          <w:tab w:val="left" w:pos="3135"/>
        </w:tabs>
        <w:rPr>
          <w:rFonts w:ascii="Times New Roman" w:hAnsi="Times New Roman" w:cs="Times New Roman"/>
        </w:rPr>
      </w:pPr>
      <w:r w:rsidRPr="00A24A8C">
        <w:rPr>
          <w:rFonts w:ascii="Times New Roman" w:hAnsi="Times New Roman" w:cs="Times New Roman"/>
        </w:rPr>
        <w:tab/>
      </w:r>
    </w:p>
    <w:sectPr w:rsidR="00657683" w:rsidRPr="00A24A8C" w:rsidSect="0043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284" w:left="1417" w:header="708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FE1" w:rsidRDefault="00232FE1" w:rsidP="00B52522">
      <w:pPr>
        <w:spacing w:after="0" w:line="240" w:lineRule="auto"/>
      </w:pPr>
      <w:r>
        <w:separator/>
      </w:r>
    </w:p>
  </w:endnote>
  <w:endnote w:type="continuationSeparator" w:id="0">
    <w:p w:rsidR="00232FE1" w:rsidRDefault="00232FE1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BD2" w:rsidRDefault="005D1BD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A8C" w:rsidRPr="00A24A8C" w:rsidRDefault="00A24A8C">
    <w:pPr>
      <w:pStyle w:val="Altbilgi"/>
      <w:jc w:val="right"/>
      <w:rPr>
        <w:sz w:val="18"/>
      </w:rPr>
    </w:pPr>
  </w:p>
  <w:tbl>
    <w:tblPr>
      <w:tblStyle w:val="TabloKlavuzu"/>
      <w:tblW w:w="11058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58"/>
    </w:tblGrid>
    <w:tr w:rsidR="005D1BD2" w:rsidRPr="00C81704" w:rsidTr="00A11C63">
      <w:trPr>
        <w:trHeight w:val="311"/>
      </w:trPr>
      <w:tc>
        <w:tcPr>
          <w:tcW w:w="11058" w:type="dxa"/>
          <w:vAlign w:val="center"/>
          <w:hideMark/>
        </w:tcPr>
        <w:p w:rsidR="005D1BD2" w:rsidRPr="00C81704" w:rsidRDefault="00DC2EFD" w:rsidP="00DC2EFD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D1BD2" w:rsidRPr="00C81704" w:rsidTr="00A11C63">
      <w:tc>
        <w:tcPr>
          <w:tcW w:w="11058" w:type="dxa"/>
          <w:vAlign w:val="center"/>
          <w:hideMark/>
        </w:tcPr>
        <w:p w:rsidR="005D1BD2" w:rsidRPr="00C81704" w:rsidRDefault="00FF2E66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 -40</w:t>
          </w:r>
        </w:p>
      </w:tc>
    </w:tr>
    <w:tr w:rsidR="005D1BD2" w:rsidRPr="00C81704" w:rsidTr="00A11C63">
      <w:tc>
        <w:tcPr>
          <w:tcW w:w="11058" w:type="dxa"/>
          <w:vAlign w:val="center"/>
        </w:tcPr>
        <w:sdt>
          <w:sdtPr>
            <w:rPr>
              <w:rFonts w:ascii="Times New Roman" w:hAnsi="Times New Roman" w:cs="Times New Roman"/>
            </w:rPr>
            <w:id w:val="1999071169"/>
            <w:docPartObj>
              <w:docPartGallery w:val="Page Numbers (Bottom of Page)"/>
              <w:docPartUnique/>
            </w:docPartObj>
          </w:sdtPr>
          <w:sdtEndPr>
            <w:rPr>
              <w:sz w:val="18"/>
            </w:rPr>
          </w:sdtEndPr>
          <w:sdtContent>
            <w:p w:rsidR="005D1BD2" w:rsidRPr="00C81704" w:rsidRDefault="005D1BD2" w:rsidP="005D1BD2">
              <w:pPr>
                <w:pStyle w:val="Altbilgi"/>
                <w:jc w:val="right"/>
                <w:rPr>
                  <w:rFonts w:ascii="Times New Roman" w:hAnsi="Times New Roman" w:cs="Times New Roman"/>
                  <w:sz w:val="18"/>
                </w:rPr>
              </w:pPr>
              <w:r w:rsidRPr="00C81704">
                <w:rPr>
                  <w:rFonts w:ascii="Times New Roman" w:hAnsi="Times New Roman" w:cs="Times New Roman"/>
                </w:rPr>
                <w:t xml:space="preserve"> </w:t>
              </w:r>
              <w:r w:rsidRPr="00C81704">
                <w:rPr>
                  <w:rFonts w:ascii="Times New Roman" w:hAnsi="Times New Roman" w:cs="Times New Roman"/>
                  <w:sz w:val="18"/>
                </w:rPr>
                <w:t>Sayfa-</w:t>
              </w:r>
              <w:r w:rsidRPr="00C81704">
                <w:rPr>
                  <w:rFonts w:ascii="Times New Roman" w:hAnsi="Times New Roman" w:cs="Times New Roman"/>
                  <w:sz w:val="18"/>
                </w:rPr>
                <w:fldChar w:fldCharType="begin"/>
              </w:r>
              <w:r w:rsidRPr="00C81704">
                <w:rPr>
                  <w:rFonts w:ascii="Times New Roman" w:hAnsi="Times New Roman" w:cs="Times New Roman"/>
                  <w:sz w:val="18"/>
                </w:rPr>
                <w:instrText>PAGE   \* MERGEFORMAT</w:instrText>
              </w:r>
              <w:r w:rsidRPr="00C81704">
                <w:rPr>
                  <w:rFonts w:ascii="Times New Roman" w:hAnsi="Times New Roman" w:cs="Times New Roman"/>
                  <w:sz w:val="18"/>
                </w:rPr>
                <w:fldChar w:fldCharType="separate"/>
              </w:r>
              <w:r w:rsidR="00317D88">
                <w:rPr>
                  <w:rFonts w:ascii="Times New Roman" w:hAnsi="Times New Roman" w:cs="Times New Roman"/>
                  <w:noProof/>
                  <w:sz w:val="18"/>
                </w:rPr>
                <w:t>3</w:t>
              </w:r>
              <w:r w:rsidRPr="00C81704">
                <w:rPr>
                  <w:rFonts w:ascii="Times New Roman" w:hAnsi="Times New Roman" w:cs="Times New Roman"/>
                  <w:sz w:val="18"/>
                </w:rPr>
                <w:fldChar w:fldCharType="end"/>
              </w:r>
            </w:p>
          </w:sdtContent>
        </w:sdt>
      </w:tc>
    </w:tr>
  </w:tbl>
  <w:p w:rsidR="00A24A8C" w:rsidRDefault="00A24A8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BD2" w:rsidRDefault="005D1B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FE1" w:rsidRDefault="00232FE1" w:rsidP="00B52522">
      <w:pPr>
        <w:spacing w:after="0" w:line="240" w:lineRule="auto"/>
      </w:pPr>
      <w:r>
        <w:separator/>
      </w:r>
    </w:p>
  </w:footnote>
  <w:footnote w:type="continuationSeparator" w:id="0">
    <w:p w:rsidR="00232FE1" w:rsidRDefault="00232FE1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BD2" w:rsidRDefault="005D1BD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B128C3" w:rsidRPr="00C95F69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EF9E9E3" wp14:editId="648E845A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2" name="Resim 2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BD2" w:rsidRDefault="005D1BD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759A9"/>
    <w:multiLevelType w:val="hybridMultilevel"/>
    <w:tmpl w:val="6FCEA9CA"/>
    <w:lvl w:ilvl="0" w:tplc="3EB868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5FF"/>
    <w:multiLevelType w:val="hybridMultilevel"/>
    <w:tmpl w:val="E91C7E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5"/>
  </w:num>
  <w:num w:numId="5">
    <w:abstractNumId w:val="1"/>
  </w:num>
  <w:num w:numId="6">
    <w:abstractNumId w:val="12"/>
  </w:num>
  <w:num w:numId="7">
    <w:abstractNumId w:val="8"/>
  </w:num>
  <w:num w:numId="8">
    <w:abstractNumId w:val="14"/>
  </w:num>
  <w:num w:numId="9">
    <w:abstractNumId w:val="5"/>
  </w:num>
  <w:num w:numId="10">
    <w:abstractNumId w:val="10"/>
  </w:num>
  <w:num w:numId="11">
    <w:abstractNumId w:val="11"/>
  </w:num>
  <w:num w:numId="12">
    <w:abstractNumId w:val="4"/>
  </w:num>
  <w:num w:numId="13">
    <w:abstractNumId w:val="0"/>
  </w:num>
  <w:num w:numId="14">
    <w:abstractNumId w:val="9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43295"/>
    <w:rsid w:val="0007303D"/>
    <w:rsid w:val="000A0063"/>
    <w:rsid w:val="000B6291"/>
    <w:rsid w:val="000D1552"/>
    <w:rsid w:val="000D7269"/>
    <w:rsid w:val="00143557"/>
    <w:rsid w:val="00144886"/>
    <w:rsid w:val="001677BE"/>
    <w:rsid w:val="00181954"/>
    <w:rsid w:val="001A1058"/>
    <w:rsid w:val="001F471B"/>
    <w:rsid w:val="00232FE1"/>
    <w:rsid w:val="002956AF"/>
    <w:rsid w:val="002B4AC4"/>
    <w:rsid w:val="0031325E"/>
    <w:rsid w:val="00317D88"/>
    <w:rsid w:val="00433609"/>
    <w:rsid w:val="004343C4"/>
    <w:rsid w:val="004643BF"/>
    <w:rsid w:val="00474636"/>
    <w:rsid w:val="004761C8"/>
    <w:rsid w:val="004F348E"/>
    <w:rsid w:val="00535382"/>
    <w:rsid w:val="00542693"/>
    <w:rsid w:val="005637E9"/>
    <w:rsid w:val="005D1BD2"/>
    <w:rsid w:val="005E3877"/>
    <w:rsid w:val="00620FE4"/>
    <w:rsid w:val="00630B02"/>
    <w:rsid w:val="00643091"/>
    <w:rsid w:val="00657683"/>
    <w:rsid w:val="006F7B63"/>
    <w:rsid w:val="007009AB"/>
    <w:rsid w:val="00706B44"/>
    <w:rsid w:val="007705B5"/>
    <w:rsid w:val="007F2CE8"/>
    <w:rsid w:val="00841C58"/>
    <w:rsid w:val="00847FBC"/>
    <w:rsid w:val="008D48C2"/>
    <w:rsid w:val="008E6C38"/>
    <w:rsid w:val="00933EA6"/>
    <w:rsid w:val="009B0873"/>
    <w:rsid w:val="009D144A"/>
    <w:rsid w:val="009E0452"/>
    <w:rsid w:val="009E67CD"/>
    <w:rsid w:val="00A06628"/>
    <w:rsid w:val="00A11C63"/>
    <w:rsid w:val="00A24A8C"/>
    <w:rsid w:val="00A7080F"/>
    <w:rsid w:val="00AD6C09"/>
    <w:rsid w:val="00B128C3"/>
    <w:rsid w:val="00B27FA0"/>
    <w:rsid w:val="00B52522"/>
    <w:rsid w:val="00B96115"/>
    <w:rsid w:val="00BB29D3"/>
    <w:rsid w:val="00BD0C8D"/>
    <w:rsid w:val="00BD5243"/>
    <w:rsid w:val="00C81704"/>
    <w:rsid w:val="00D049FD"/>
    <w:rsid w:val="00D50857"/>
    <w:rsid w:val="00DC2EFD"/>
    <w:rsid w:val="00E24A44"/>
    <w:rsid w:val="00E336AF"/>
    <w:rsid w:val="00E45383"/>
    <w:rsid w:val="00E461BF"/>
    <w:rsid w:val="00EA3FC0"/>
    <w:rsid w:val="00EA480C"/>
    <w:rsid w:val="00F71837"/>
    <w:rsid w:val="00F800DF"/>
    <w:rsid w:val="00FD470F"/>
    <w:rsid w:val="00FE54A2"/>
    <w:rsid w:val="00FE7B83"/>
    <w:rsid w:val="00F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8F9491-C597-4C1C-8F59-7FAC8641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0D7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9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 bilimleri</dc:creator>
  <cp:lastModifiedBy>banu kutlu</cp:lastModifiedBy>
  <cp:revision>3</cp:revision>
  <cp:lastPrinted>2019-10-15T08:04:00Z</cp:lastPrinted>
  <dcterms:created xsi:type="dcterms:W3CDTF">2024-03-20T08:57:00Z</dcterms:created>
  <dcterms:modified xsi:type="dcterms:W3CDTF">2024-03-20T13:14:00Z</dcterms:modified>
</cp:coreProperties>
</file>