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06A1" w:rsidRDefault="006106A1" w:rsidP="006106A1">
      <w:pPr>
        <w:spacing w:line="480" w:lineRule="auto"/>
        <w:jc w:val="center"/>
        <w:rPr>
          <w:rFonts w:ascii="Times New Roman" w:hAnsi="Times New Roman" w:cs="Times New Roman"/>
          <w:b/>
          <w:sz w:val="24"/>
          <w:szCs w:val="24"/>
        </w:rPr>
      </w:pPr>
      <w:r w:rsidRPr="006106A1">
        <w:rPr>
          <w:rFonts w:ascii="Times New Roman" w:hAnsi="Times New Roman" w:cs="Times New Roman"/>
          <w:b/>
          <w:noProof/>
          <w:sz w:val="24"/>
          <w:szCs w:val="24"/>
        </w:rPr>
        <w:drawing>
          <wp:inline distT="0" distB="0" distL="0" distR="0">
            <wp:extent cx="3228974" cy="1981200"/>
            <wp:effectExtent l="0" t="0" r="0" b="0"/>
            <wp:docPr id="10" name="Picture 3" descr="C:\Users\TKM\Desktop\sunum\Sertaç.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3" descr="C:\Users\TKM\Desktop\sunum\Sertaç.jpeg"/>
                    <pic:cNvPicPr>
                      <a:picLocks noChangeAspect="1" noChangeArrowheads="1"/>
                    </pic:cNvPicPr>
                  </pic:nvPicPr>
                  <pic:blipFill>
                    <a:blip r:embed="rId4">
                      <a:lum bright="4000" contrast="36000"/>
                    </a:blip>
                    <a:srcRect/>
                    <a:stretch>
                      <a:fillRect/>
                    </a:stretch>
                  </pic:blipFill>
                  <pic:spPr bwMode="auto">
                    <a:xfrm>
                      <a:off x="0" y="0"/>
                      <a:ext cx="3235764" cy="1985366"/>
                    </a:xfrm>
                    <a:prstGeom prst="rect">
                      <a:avLst/>
                    </a:prstGeom>
                    <a:ln>
                      <a:noFill/>
                    </a:ln>
                    <a:effectLst>
                      <a:softEdge rad="112500"/>
                    </a:effectLst>
                  </pic:spPr>
                </pic:pic>
              </a:graphicData>
            </a:graphic>
          </wp:inline>
        </w:drawing>
      </w:r>
    </w:p>
    <w:p w:rsidR="00762555" w:rsidRPr="0088039C" w:rsidRDefault="0088039C" w:rsidP="001F0C25">
      <w:pPr>
        <w:spacing w:after="0"/>
        <w:jc w:val="center"/>
        <w:rPr>
          <w:rFonts w:ascii="Castellar" w:hAnsi="Castellar" w:cs="Times New Roman"/>
          <w:b/>
          <w:sz w:val="40"/>
          <w:szCs w:val="40"/>
        </w:rPr>
      </w:pPr>
      <w:r w:rsidRPr="0088039C">
        <w:rPr>
          <w:rFonts w:ascii="Castellar" w:hAnsi="Castellar" w:cs="Times New Roman"/>
          <w:b/>
          <w:sz w:val="40"/>
          <w:szCs w:val="40"/>
        </w:rPr>
        <w:t>GALSAMA A</w:t>
      </w:r>
      <w:r w:rsidRPr="0088039C">
        <w:rPr>
          <w:rFonts w:ascii="Times New Roman" w:hAnsi="Times New Roman" w:cs="Times New Roman"/>
          <w:b/>
          <w:sz w:val="40"/>
          <w:szCs w:val="40"/>
        </w:rPr>
        <w:t>Ğ</w:t>
      </w:r>
      <w:r w:rsidRPr="0088039C">
        <w:rPr>
          <w:rFonts w:ascii="Castellar" w:hAnsi="Castellar" w:cs="Times New Roman"/>
          <w:b/>
          <w:sz w:val="40"/>
          <w:szCs w:val="40"/>
        </w:rPr>
        <w:t>LARINDA DONAM FAKTÖRÜ</w:t>
      </w:r>
    </w:p>
    <w:p w:rsidR="006106A1" w:rsidRDefault="006106A1" w:rsidP="00762555">
      <w:pPr>
        <w:spacing w:after="0" w:line="240" w:lineRule="auto"/>
        <w:jc w:val="center"/>
        <w:rPr>
          <w:rFonts w:ascii="Times New Roman" w:hAnsi="Times New Roman" w:cs="Times New Roman"/>
          <w:sz w:val="24"/>
          <w:szCs w:val="24"/>
        </w:rPr>
      </w:pPr>
      <w:r w:rsidRPr="006106A1">
        <w:rPr>
          <w:rFonts w:ascii="Times New Roman" w:hAnsi="Times New Roman" w:cs="Times New Roman"/>
          <w:sz w:val="24"/>
          <w:szCs w:val="24"/>
        </w:rPr>
        <w:t>Sertaç KURŞUNLUKAYA</w:t>
      </w:r>
    </w:p>
    <w:p w:rsidR="00E82ECE" w:rsidRDefault="00C8322C" w:rsidP="00C8322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(Su Ürünleri Mühendisliği 2. Sınıf Öğrencisi)</w:t>
      </w:r>
    </w:p>
    <w:p w:rsidR="001F0C25" w:rsidRPr="00E82ECE" w:rsidRDefault="001F0C25" w:rsidP="00C8322C">
      <w:pPr>
        <w:spacing w:after="0" w:line="240" w:lineRule="auto"/>
        <w:jc w:val="center"/>
        <w:rPr>
          <w:rFonts w:ascii="Times New Roman" w:hAnsi="Times New Roman" w:cs="Times New Roman"/>
          <w:sz w:val="40"/>
          <w:szCs w:val="40"/>
        </w:rPr>
      </w:pPr>
    </w:p>
    <w:p w:rsidR="00315405" w:rsidRDefault="00315405" w:rsidP="00E82EC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roofErr w:type="spellStart"/>
      <w:r w:rsidRPr="00315405">
        <w:rPr>
          <w:rFonts w:ascii="Times New Roman" w:hAnsi="Times New Roman" w:cs="Times New Roman"/>
          <w:sz w:val="24"/>
          <w:szCs w:val="24"/>
        </w:rPr>
        <w:t>Galsama</w:t>
      </w:r>
      <w:proofErr w:type="spellEnd"/>
      <w:r w:rsidRPr="00315405">
        <w:rPr>
          <w:rFonts w:ascii="Times New Roman" w:hAnsi="Times New Roman" w:cs="Times New Roman"/>
          <w:sz w:val="24"/>
          <w:szCs w:val="24"/>
        </w:rPr>
        <w:t xml:space="preserve"> ağlarında (solungaç ağları) av verimini belirleyen en temel teknik parametre, ağın yaka iplerine nasıl bağlandığını ifade eden donam faktörüdür. Balıkçının</w:t>
      </w:r>
      <w:r w:rsidR="00097065">
        <w:rPr>
          <w:rFonts w:ascii="Times New Roman" w:hAnsi="Times New Roman" w:cs="Times New Roman"/>
          <w:sz w:val="24"/>
          <w:szCs w:val="24"/>
        </w:rPr>
        <w:t>,</w:t>
      </w:r>
      <w:r w:rsidRPr="00315405">
        <w:rPr>
          <w:rFonts w:ascii="Times New Roman" w:hAnsi="Times New Roman" w:cs="Times New Roman"/>
          <w:sz w:val="24"/>
          <w:szCs w:val="24"/>
        </w:rPr>
        <w:t xml:space="preserve"> elindeki ağ materyalinden maksimum verim alabilmesi, bu geometrik oranın avlanacak balığın biyolojik yapısıyla uyumlu olmasına bağlıdır.</w:t>
      </w:r>
    </w:p>
    <w:p w:rsidR="00E82ECE" w:rsidRPr="00E82ECE" w:rsidRDefault="00E82ECE" w:rsidP="00097065">
      <w:pPr>
        <w:spacing w:after="0"/>
        <w:jc w:val="both"/>
        <w:rPr>
          <w:rFonts w:ascii="Times New Roman" w:hAnsi="Times New Roman" w:cs="Times New Roman"/>
          <w:sz w:val="10"/>
          <w:szCs w:val="10"/>
        </w:rPr>
      </w:pPr>
    </w:p>
    <w:p w:rsidR="00315405" w:rsidRPr="00315405" w:rsidRDefault="00315405" w:rsidP="00E82ECE">
      <w:pPr>
        <w:spacing w:line="240" w:lineRule="auto"/>
        <w:jc w:val="both"/>
        <w:rPr>
          <w:rFonts w:ascii="Times New Roman" w:hAnsi="Times New Roman" w:cs="Times New Roman"/>
          <w:b/>
          <w:sz w:val="24"/>
          <w:szCs w:val="24"/>
        </w:rPr>
      </w:pPr>
      <w:r w:rsidRPr="00315405">
        <w:rPr>
          <w:rFonts w:ascii="Times New Roman" w:hAnsi="Times New Roman" w:cs="Times New Roman"/>
          <w:b/>
          <w:sz w:val="24"/>
          <w:szCs w:val="24"/>
        </w:rPr>
        <w:t>​</w:t>
      </w:r>
      <w:r w:rsidRPr="00315405">
        <w:rPr>
          <w:rFonts w:ascii="Times New Roman" w:hAnsi="Times New Roman" w:cs="Times New Roman"/>
          <w:b/>
          <w:sz w:val="24"/>
          <w:szCs w:val="24"/>
        </w:rPr>
        <w:tab/>
        <w:t>Donam Faktörünün Tanımı ve Geometrisi</w:t>
      </w:r>
    </w:p>
    <w:p w:rsidR="00315405" w:rsidRDefault="00315405" w:rsidP="00E82ECE">
      <w:pPr>
        <w:spacing w:line="240" w:lineRule="auto"/>
        <w:jc w:val="both"/>
        <w:rPr>
          <w:rFonts w:ascii="Times New Roman" w:hAnsi="Times New Roman" w:cs="Times New Roman"/>
          <w:sz w:val="24"/>
          <w:szCs w:val="24"/>
        </w:rPr>
      </w:pPr>
      <w:r w:rsidRPr="00315405">
        <w:rPr>
          <w:rFonts w:ascii="Times New Roman" w:hAnsi="Times New Roman" w:cs="Times New Roman"/>
          <w:sz w:val="24"/>
          <w:szCs w:val="24"/>
        </w:rPr>
        <w:t>​</w:t>
      </w:r>
      <w:r>
        <w:rPr>
          <w:rFonts w:ascii="Times New Roman" w:hAnsi="Times New Roman" w:cs="Times New Roman"/>
          <w:sz w:val="24"/>
          <w:szCs w:val="24"/>
        </w:rPr>
        <w:tab/>
      </w:r>
      <w:r w:rsidRPr="00315405">
        <w:rPr>
          <w:rFonts w:ascii="Times New Roman" w:hAnsi="Times New Roman" w:cs="Times New Roman"/>
          <w:sz w:val="24"/>
          <w:szCs w:val="24"/>
        </w:rPr>
        <w:t>Matematiksel olarak donam faktörü (E), donatılmış ağ uzunluğunun, ağın tam gergin (gözlerin kapalı olduğu) halindeki uzunluğuna oranıdır. Bu oran, ağ gözlerinin su içerisindeki şeklini doğrudan belirler. Örneğin, E = 0.50 olan bir donamda, ağ gözleri tam bir eşkenar dörtgen formunu alır. Donam faktörü yükseldikçe ağ gözleri yatayda uzayarak daralır; donam faktörü düştükçe ağ gözleri dikeyde genişleyerek daha "torlu" bir yapıya bürünür.</w:t>
      </w:r>
    </w:p>
    <w:p w:rsidR="00315405" w:rsidRPr="00315405" w:rsidRDefault="00315405" w:rsidP="00097065">
      <w:pPr>
        <w:jc w:val="both"/>
        <w:rPr>
          <w:rFonts w:ascii="Times New Roman" w:hAnsi="Times New Roman" w:cs="Times New Roman"/>
          <w:b/>
          <w:sz w:val="24"/>
          <w:szCs w:val="24"/>
        </w:rPr>
      </w:pPr>
      <w:r w:rsidRPr="00315405">
        <w:rPr>
          <w:rFonts w:ascii="Times New Roman" w:hAnsi="Times New Roman" w:cs="Times New Roman"/>
          <w:b/>
          <w:sz w:val="24"/>
          <w:szCs w:val="24"/>
        </w:rPr>
        <w:t>​</w:t>
      </w:r>
      <w:r w:rsidRPr="00315405">
        <w:rPr>
          <w:rFonts w:ascii="Times New Roman" w:hAnsi="Times New Roman" w:cs="Times New Roman"/>
          <w:b/>
          <w:sz w:val="24"/>
          <w:szCs w:val="24"/>
        </w:rPr>
        <w:tab/>
        <w:t>Av Mekanizması Üzerindeki Kritik Rolü</w:t>
      </w:r>
    </w:p>
    <w:p w:rsidR="00315405" w:rsidRPr="00315405" w:rsidRDefault="00315405" w:rsidP="00E82ECE">
      <w:pPr>
        <w:spacing w:after="0" w:line="240" w:lineRule="auto"/>
        <w:jc w:val="both"/>
        <w:rPr>
          <w:rFonts w:ascii="Times New Roman" w:hAnsi="Times New Roman" w:cs="Times New Roman"/>
          <w:sz w:val="24"/>
          <w:szCs w:val="24"/>
        </w:rPr>
      </w:pPr>
      <w:r w:rsidRPr="00315405">
        <w:rPr>
          <w:rFonts w:ascii="Times New Roman" w:hAnsi="Times New Roman" w:cs="Times New Roman"/>
          <w:sz w:val="24"/>
          <w:szCs w:val="24"/>
        </w:rPr>
        <w:t>​</w:t>
      </w:r>
      <w:r>
        <w:rPr>
          <w:rFonts w:ascii="Times New Roman" w:hAnsi="Times New Roman" w:cs="Times New Roman"/>
          <w:sz w:val="24"/>
          <w:szCs w:val="24"/>
        </w:rPr>
        <w:tab/>
      </w:r>
      <w:proofErr w:type="spellStart"/>
      <w:r w:rsidRPr="00315405">
        <w:rPr>
          <w:rFonts w:ascii="Times New Roman" w:hAnsi="Times New Roman" w:cs="Times New Roman"/>
          <w:sz w:val="24"/>
          <w:szCs w:val="24"/>
        </w:rPr>
        <w:t>Galsama</w:t>
      </w:r>
      <w:proofErr w:type="spellEnd"/>
      <w:r w:rsidRPr="00315405">
        <w:rPr>
          <w:rFonts w:ascii="Times New Roman" w:hAnsi="Times New Roman" w:cs="Times New Roman"/>
          <w:sz w:val="24"/>
          <w:szCs w:val="24"/>
        </w:rPr>
        <w:t xml:space="preserve"> ağlarında balık üç farklı şekilde yakalanır</w:t>
      </w:r>
      <w:r>
        <w:rPr>
          <w:rFonts w:ascii="Times New Roman" w:hAnsi="Times New Roman" w:cs="Times New Roman"/>
          <w:sz w:val="24"/>
          <w:szCs w:val="24"/>
        </w:rPr>
        <w:t>;</w:t>
      </w:r>
      <w:r w:rsidRPr="00315405">
        <w:rPr>
          <w:rFonts w:ascii="Times New Roman" w:hAnsi="Times New Roman" w:cs="Times New Roman"/>
          <w:sz w:val="24"/>
          <w:szCs w:val="24"/>
        </w:rPr>
        <w:t xml:space="preserve"> Solungaç kapaklarından takılarak (</w:t>
      </w:r>
      <w:proofErr w:type="spellStart"/>
      <w:r w:rsidRPr="00315405">
        <w:rPr>
          <w:rFonts w:ascii="Times New Roman" w:hAnsi="Times New Roman" w:cs="Times New Roman"/>
          <w:sz w:val="24"/>
          <w:szCs w:val="24"/>
        </w:rPr>
        <w:t>galsama</w:t>
      </w:r>
      <w:proofErr w:type="spellEnd"/>
      <w:r w:rsidRPr="00315405">
        <w:rPr>
          <w:rFonts w:ascii="Times New Roman" w:hAnsi="Times New Roman" w:cs="Times New Roman"/>
          <w:sz w:val="24"/>
          <w:szCs w:val="24"/>
        </w:rPr>
        <w:t>), vücudunun en kalın yerinden sıkışarak (kama) veya ağ iplerine dolanarak (sarılma).</w:t>
      </w:r>
    </w:p>
    <w:p w:rsidR="00315405" w:rsidRDefault="00315405" w:rsidP="00E82ECE">
      <w:pPr>
        <w:spacing w:after="0"/>
        <w:jc w:val="both"/>
        <w:rPr>
          <w:rFonts w:ascii="Times New Roman" w:hAnsi="Times New Roman" w:cs="Times New Roman"/>
          <w:sz w:val="24"/>
          <w:szCs w:val="24"/>
        </w:rPr>
      </w:pPr>
      <w:r w:rsidRPr="00315405">
        <w:rPr>
          <w:rFonts w:ascii="Times New Roman" w:hAnsi="Times New Roman" w:cs="Times New Roman"/>
          <w:sz w:val="24"/>
          <w:szCs w:val="24"/>
        </w:rPr>
        <w:t>​</w:t>
      </w:r>
      <w:r>
        <w:rPr>
          <w:rFonts w:ascii="Times New Roman" w:hAnsi="Times New Roman" w:cs="Times New Roman"/>
          <w:sz w:val="24"/>
          <w:szCs w:val="24"/>
        </w:rPr>
        <w:tab/>
      </w:r>
      <w:r w:rsidRPr="00315405">
        <w:rPr>
          <w:rFonts w:ascii="Times New Roman" w:hAnsi="Times New Roman" w:cs="Times New Roman"/>
          <w:sz w:val="24"/>
          <w:szCs w:val="24"/>
        </w:rPr>
        <w:t>Donam faktörü 0.60 ve üzeri seçildiğinde ağ daha gergin bir duvar gibi durur. Bu durum, özellikle göç eden ve hızı yüksek balıkların solungaçlarından yakalanması için idealdir. Ancak ağ gergin olduğu için balığın ağa dolanma ihtimali düşer. Buna karşılık, donam faktörü 0.40 ile 0.50 arasına çekildiğinde ağda bir "bolluk" oluşur. Balık ağa çarptığında, ağın esnek yapısı sayesinde balığın etrafını sarar. Bu yöntem, vücut yapısı çıkıntılı, dikenli veya yassı olan balık türleri için çok daha etkili bir avcılık sağlar.</w:t>
      </w:r>
    </w:p>
    <w:p w:rsidR="00315405" w:rsidRPr="00315405" w:rsidRDefault="00315405" w:rsidP="00C079E6">
      <w:pPr>
        <w:spacing w:before="240" w:line="240" w:lineRule="auto"/>
        <w:jc w:val="both"/>
        <w:rPr>
          <w:rFonts w:ascii="Times New Roman" w:hAnsi="Times New Roman" w:cs="Times New Roman"/>
          <w:b/>
          <w:sz w:val="24"/>
          <w:szCs w:val="24"/>
        </w:rPr>
      </w:pPr>
      <w:r w:rsidRPr="00315405">
        <w:rPr>
          <w:rFonts w:ascii="Times New Roman" w:hAnsi="Times New Roman" w:cs="Times New Roman"/>
          <w:b/>
          <w:sz w:val="24"/>
          <w:szCs w:val="24"/>
        </w:rPr>
        <w:t>​</w:t>
      </w:r>
      <w:r>
        <w:rPr>
          <w:rFonts w:ascii="Times New Roman" w:hAnsi="Times New Roman" w:cs="Times New Roman"/>
          <w:b/>
          <w:sz w:val="24"/>
          <w:szCs w:val="24"/>
        </w:rPr>
        <w:tab/>
      </w:r>
      <w:r w:rsidRPr="00315405">
        <w:rPr>
          <w:rFonts w:ascii="Times New Roman" w:hAnsi="Times New Roman" w:cs="Times New Roman"/>
          <w:b/>
          <w:sz w:val="24"/>
          <w:szCs w:val="24"/>
        </w:rPr>
        <w:t>Tür Seçiciliği ve Sürdürülebilirlik</w:t>
      </w:r>
    </w:p>
    <w:p w:rsidR="00315405" w:rsidRPr="00315405" w:rsidRDefault="00315405" w:rsidP="00C079E6">
      <w:pPr>
        <w:spacing w:after="0" w:line="240" w:lineRule="auto"/>
        <w:jc w:val="both"/>
        <w:rPr>
          <w:rFonts w:ascii="Times New Roman" w:hAnsi="Times New Roman" w:cs="Times New Roman"/>
          <w:sz w:val="24"/>
          <w:szCs w:val="24"/>
        </w:rPr>
      </w:pPr>
      <w:r w:rsidRPr="00315405">
        <w:rPr>
          <w:rFonts w:ascii="Times New Roman" w:hAnsi="Times New Roman" w:cs="Times New Roman"/>
          <w:sz w:val="24"/>
          <w:szCs w:val="24"/>
        </w:rPr>
        <w:t>​</w:t>
      </w:r>
      <w:r>
        <w:rPr>
          <w:rFonts w:ascii="Times New Roman" w:hAnsi="Times New Roman" w:cs="Times New Roman"/>
          <w:sz w:val="24"/>
          <w:szCs w:val="24"/>
        </w:rPr>
        <w:tab/>
      </w:r>
      <w:r w:rsidRPr="00315405">
        <w:rPr>
          <w:rFonts w:ascii="Times New Roman" w:hAnsi="Times New Roman" w:cs="Times New Roman"/>
          <w:sz w:val="24"/>
          <w:szCs w:val="24"/>
        </w:rPr>
        <w:t>Doğru donam faktörü seçimi sadece daha fazla balık tutmak değil, aynı zamanda seçiciliği korumak anlamına gelir. Eğer donam faktörü gereğinden çok düşük tutulursa (aşırı torlu ağ), ağ önüne gelen her şeyi (küçük balıklar, deniz kaplumbağaları veya hedef dışı türler) bir torba gibi içine alır. Bu durum ekosisteme zarar verir ve balıkçının ayıklama mesaisini artırır.</w:t>
      </w:r>
    </w:p>
    <w:p w:rsidR="00315405" w:rsidRDefault="00315405" w:rsidP="00C079E6">
      <w:pPr>
        <w:spacing w:after="0"/>
        <w:jc w:val="both"/>
        <w:rPr>
          <w:rFonts w:ascii="Times New Roman" w:hAnsi="Times New Roman" w:cs="Times New Roman"/>
          <w:sz w:val="24"/>
          <w:szCs w:val="24"/>
        </w:rPr>
      </w:pPr>
      <w:r w:rsidRPr="00315405">
        <w:rPr>
          <w:rFonts w:ascii="Times New Roman" w:hAnsi="Times New Roman" w:cs="Times New Roman"/>
          <w:sz w:val="24"/>
          <w:szCs w:val="24"/>
        </w:rPr>
        <w:t>​Örneğin, mezgit gibi nispeten yuvarlak vücutlu balıklar için orta seviye bir donam (0.50) tercih edilirken, kalkan gibi yassı balıklar için ağın çok daha dökümlü ve gevşek (0.40 altı) olması gerekir. Akıntı hızı da bu seçimde rol oynar; çok güçlü akıntılarda düşük donamlı ağlar suyun direnciyle fazlaca şişerek avcılık özelliğini yitirebilir.</w:t>
      </w:r>
    </w:p>
    <w:p w:rsidR="001F0C25" w:rsidRDefault="00315405" w:rsidP="00315405">
      <w:pPr>
        <w:spacing w:after="0" w:line="240" w:lineRule="auto"/>
        <w:jc w:val="both"/>
        <w:rPr>
          <w:rFonts w:ascii="Times New Roman" w:hAnsi="Times New Roman" w:cs="Times New Roman"/>
          <w:sz w:val="24"/>
          <w:szCs w:val="24"/>
        </w:rPr>
      </w:pPr>
      <w:r w:rsidRPr="00315405">
        <w:rPr>
          <w:rFonts w:ascii="Times New Roman" w:hAnsi="Times New Roman" w:cs="Times New Roman"/>
          <w:sz w:val="24"/>
          <w:szCs w:val="24"/>
        </w:rPr>
        <w:t>​</w:t>
      </w:r>
      <w:r>
        <w:rPr>
          <w:rFonts w:ascii="Times New Roman" w:hAnsi="Times New Roman" w:cs="Times New Roman"/>
          <w:sz w:val="24"/>
          <w:szCs w:val="24"/>
        </w:rPr>
        <w:tab/>
      </w:r>
      <w:proofErr w:type="spellStart"/>
      <w:r w:rsidRPr="00315405">
        <w:rPr>
          <w:rFonts w:ascii="Times New Roman" w:hAnsi="Times New Roman" w:cs="Times New Roman"/>
          <w:sz w:val="24"/>
          <w:szCs w:val="24"/>
        </w:rPr>
        <w:t>Galsama</w:t>
      </w:r>
      <w:proofErr w:type="spellEnd"/>
      <w:r w:rsidRPr="00315405">
        <w:rPr>
          <w:rFonts w:ascii="Times New Roman" w:hAnsi="Times New Roman" w:cs="Times New Roman"/>
          <w:sz w:val="24"/>
          <w:szCs w:val="24"/>
        </w:rPr>
        <w:t xml:space="preserve"> ağlarında donam faktörü, materyalin kalitesinden ziyade o materyalin su altındaki "davranışını" yöneten bir mühendislik kararıdır. Başarılı bir operasyon için hedeflenen balığın maksimum çevre uzunluğu (</w:t>
      </w:r>
      <w:proofErr w:type="spellStart"/>
      <w:r w:rsidRPr="00315405">
        <w:rPr>
          <w:rFonts w:ascii="Times New Roman" w:hAnsi="Times New Roman" w:cs="Times New Roman"/>
          <w:sz w:val="24"/>
          <w:szCs w:val="24"/>
        </w:rPr>
        <w:t>operkül</w:t>
      </w:r>
      <w:proofErr w:type="spellEnd"/>
      <w:r w:rsidRPr="00315405">
        <w:rPr>
          <w:rFonts w:ascii="Times New Roman" w:hAnsi="Times New Roman" w:cs="Times New Roman"/>
          <w:sz w:val="24"/>
          <w:szCs w:val="24"/>
        </w:rPr>
        <w:t xml:space="preserve"> çevresi) ile ağ gözünün bu balığı ne kadar esneklikle karşılayacağı arasındaki denge, bu katsayı üzerinden kurulur.</w:t>
      </w:r>
    </w:p>
    <w:sectPr w:rsidR="001F0C25" w:rsidSect="00762555">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stellar">
    <w:panose1 w:val="020A0402060406010301"/>
    <w:charset w:val="00"/>
    <w:family w:val="roman"/>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defaultTabStop w:val="708"/>
  <w:hyphenationZone w:val="425"/>
  <w:characterSpacingControl w:val="doNotCompress"/>
  <w:compat>
    <w:useFELayout/>
  </w:compat>
  <w:rsids>
    <w:rsidRoot w:val="00DA2AF1"/>
    <w:rsid w:val="00096420"/>
    <w:rsid w:val="00097065"/>
    <w:rsid w:val="0013063F"/>
    <w:rsid w:val="0019308E"/>
    <w:rsid w:val="001A18CB"/>
    <w:rsid w:val="001F0C25"/>
    <w:rsid w:val="00232D70"/>
    <w:rsid w:val="0025776B"/>
    <w:rsid w:val="00315405"/>
    <w:rsid w:val="00350380"/>
    <w:rsid w:val="0037469A"/>
    <w:rsid w:val="003771E3"/>
    <w:rsid w:val="003813B7"/>
    <w:rsid w:val="003A6A1E"/>
    <w:rsid w:val="004F1B4D"/>
    <w:rsid w:val="00551B4E"/>
    <w:rsid w:val="005A51C7"/>
    <w:rsid w:val="005A7A0B"/>
    <w:rsid w:val="006106A1"/>
    <w:rsid w:val="0062431B"/>
    <w:rsid w:val="00652061"/>
    <w:rsid w:val="006E37FC"/>
    <w:rsid w:val="006F0A9B"/>
    <w:rsid w:val="00712305"/>
    <w:rsid w:val="00762555"/>
    <w:rsid w:val="0077271B"/>
    <w:rsid w:val="00794F18"/>
    <w:rsid w:val="007F11A4"/>
    <w:rsid w:val="00825B1E"/>
    <w:rsid w:val="0084451E"/>
    <w:rsid w:val="0088039C"/>
    <w:rsid w:val="008D208A"/>
    <w:rsid w:val="009242D9"/>
    <w:rsid w:val="0093743E"/>
    <w:rsid w:val="00974EF2"/>
    <w:rsid w:val="00996998"/>
    <w:rsid w:val="00A2287E"/>
    <w:rsid w:val="00A32461"/>
    <w:rsid w:val="00A761D7"/>
    <w:rsid w:val="00B04C45"/>
    <w:rsid w:val="00B42E00"/>
    <w:rsid w:val="00C079E6"/>
    <w:rsid w:val="00C35736"/>
    <w:rsid w:val="00C57574"/>
    <w:rsid w:val="00C8322C"/>
    <w:rsid w:val="00D325E9"/>
    <w:rsid w:val="00DA2AF1"/>
    <w:rsid w:val="00DD0A8C"/>
    <w:rsid w:val="00E82ECE"/>
    <w:rsid w:val="00EC06F0"/>
    <w:rsid w:val="00FB35B6"/>
    <w:rsid w:val="00FE4470"/>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2D70"/>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6106A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106A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165</TotalTime>
  <Pages>1</Pages>
  <Words>406</Words>
  <Characters>2315</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2716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TKM</dc:creator>
  <cp:keywords/>
  <dc:description/>
  <cp:lastModifiedBy>TKM</cp:lastModifiedBy>
  <cp:revision>45</cp:revision>
  <cp:lastPrinted>2025-12-30T09:57:00Z</cp:lastPrinted>
  <dcterms:created xsi:type="dcterms:W3CDTF">2025-12-25T12:00:00Z</dcterms:created>
  <dcterms:modified xsi:type="dcterms:W3CDTF">2026-03-09T06:37:00Z</dcterms:modified>
</cp:coreProperties>
</file>