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738"/>
        <w:tblW w:w="10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9"/>
        <w:gridCol w:w="6639"/>
      </w:tblGrid>
      <w:tr w:rsidR="008C77F7" w:rsidRPr="008C77F7" w:rsidTr="008C77F7">
        <w:trPr>
          <w:trHeight w:val="135"/>
        </w:trPr>
        <w:tc>
          <w:tcPr>
            <w:tcW w:w="3969" w:type="dxa"/>
            <w:tcBorders>
              <w:top w:val="single" w:sz="4" w:space="0" w:color="auto"/>
            </w:tcBorders>
          </w:tcPr>
          <w:p w:rsidR="008C77F7" w:rsidRPr="00ED485A" w:rsidRDefault="008C77F7" w:rsidP="008C77F7">
            <w:pPr>
              <w:autoSpaceDE w:val="0"/>
              <w:autoSpaceDN w:val="0"/>
              <w:adjustRightInd w:val="0"/>
              <w:spacing w:after="0" w:line="240" w:lineRule="auto"/>
              <w:jc w:val="both"/>
              <w:rPr>
                <w:rFonts w:ascii="Times New Roman" w:hAnsi="Times New Roman" w:cs="Times New Roman"/>
                <w:color w:val="000000"/>
                <w:sz w:val="16"/>
                <w:szCs w:val="16"/>
              </w:rPr>
            </w:pPr>
            <w:bookmarkStart w:id="0" w:name="_GoBack"/>
            <w:bookmarkEnd w:id="0"/>
            <w:r w:rsidRPr="00ED485A">
              <w:rPr>
                <w:rFonts w:ascii="Times New Roman" w:hAnsi="Times New Roman" w:cs="Times New Roman"/>
                <w:b/>
                <w:bCs/>
                <w:color w:val="000000"/>
                <w:sz w:val="16"/>
                <w:szCs w:val="16"/>
              </w:rPr>
              <w:t xml:space="preserve">Birim Adı </w:t>
            </w:r>
          </w:p>
        </w:tc>
        <w:tc>
          <w:tcPr>
            <w:tcW w:w="6639" w:type="dxa"/>
            <w:tcBorders>
              <w:top w:val="single" w:sz="4" w:space="0" w:color="auto"/>
            </w:tcBorders>
          </w:tcPr>
          <w:p w:rsidR="008C77F7" w:rsidRPr="00ED485A" w:rsidRDefault="00CE01BA" w:rsidP="008C77F7">
            <w:pPr>
              <w:autoSpaceDE w:val="0"/>
              <w:autoSpaceDN w:val="0"/>
              <w:adjustRightInd w:val="0"/>
              <w:spacing w:after="0" w:line="240" w:lineRule="auto"/>
              <w:jc w:val="both"/>
              <w:rPr>
                <w:rFonts w:ascii="Times New Roman" w:hAnsi="Times New Roman" w:cs="Times New Roman"/>
                <w:color w:val="000000"/>
                <w:sz w:val="16"/>
                <w:szCs w:val="16"/>
              </w:rPr>
            </w:pPr>
            <w:r w:rsidRPr="00ED485A">
              <w:rPr>
                <w:rFonts w:ascii="Times New Roman" w:hAnsi="Times New Roman" w:cs="Times New Roman"/>
                <w:color w:val="000000"/>
                <w:sz w:val="16"/>
                <w:szCs w:val="16"/>
              </w:rPr>
              <w:t>Su Ürünleri</w:t>
            </w:r>
            <w:r w:rsidR="008C77F7" w:rsidRPr="00ED485A">
              <w:rPr>
                <w:rFonts w:ascii="Times New Roman" w:hAnsi="Times New Roman" w:cs="Times New Roman"/>
                <w:color w:val="000000"/>
                <w:sz w:val="16"/>
                <w:szCs w:val="16"/>
              </w:rPr>
              <w:t xml:space="preserve"> Fakültesi Dekanlığı </w:t>
            </w:r>
          </w:p>
        </w:tc>
      </w:tr>
      <w:tr w:rsidR="008C77F7" w:rsidRPr="008C77F7" w:rsidTr="008C77F7">
        <w:trPr>
          <w:trHeight w:val="251"/>
        </w:trPr>
        <w:tc>
          <w:tcPr>
            <w:tcW w:w="3969" w:type="dxa"/>
          </w:tcPr>
          <w:p w:rsidR="008C77F7" w:rsidRPr="00ED485A" w:rsidRDefault="008C77F7" w:rsidP="008C77F7">
            <w:pPr>
              <w:autoSpaceDE w:val="0"/>
              <w:autoSpaceDN w:val="0"/>
              <w:adjustRightInd w:val="0"/>
              <w:spacing w:after="0" w:line="240" w:lineRule="auto"/>
              <w:jc w:val="both"/>
              <w:rPr>
                <w:rFonts w:ascii="Times New Roman" w:hAnsi="Times New Roman" w:cs="Times New Roman"/>
                <w:color w:val="000000"/>
                <w:sz w:val="16"/>
                <w:szCs w:val="16"/>
              </w:rPr>
            </w:pPr>
            <w:r w:rsidRPr="00ED485A">
              <w:rPr>
                <w:rFonts w:ascii="Times New Roman" w:hAnsi="Times New Roman" w:cs="Times New Roman"/>
                <w:b/>
                <w:bCs/>
                <w:color w:val="000000"/>
                <w:sz w:val="16"/>
                <w:szCs w:val="16"/>
              </w:rPr>
              <w:t xml:space="preserve">Görevin Bağlı Bulunduğu Kadro Unvanı </w:t>
            </w:r>
          </w:p>
        </w:tc>
        <w:tc>
          <w:tcPr>
            <w:tcW w:w="6639" w:type="dxa"/>
          </w:tcPr>
          <w:p w:rsidR="008C77F7" w:rsidRPr="00ED485A" w:rsidRDefault="008C77F7" w:rsidP="008C77F7">
            <w:pPr>
              <w:autoSpaceDE w:val="0"/>
              <w:autoSpaceDN w:val="0"/>
              <w:adjustRightInd w:val="0"/>
              <w:spacing w:after="0" w:line="240" w:lineRule="auto"/>
              <w:jc w:val="both"/>
              <w:rPr>
                <w:rFonts w:ascii="Times New Roman" w:hAnsi="Times New Roman" w:cs="Times New Roman"/>
                <w:color w:val="000000"/>
                <w:sz w:val="16"/>
                <w:szCs w:val="16"/>
              </w:rPr>
            </w:pPr>
            <w:r w:rsidRPr="00ED485A">
              <w:rPr>
                <w:rFonts w:ascii="Times New Roman" w:hAnsi="Times New Roman" w:cs="Times New Roman"/>
                <w:color w:val="000000"/>
                <w:sz w:val="16"/>
                <w:szCs w:val="16"/>
              </w:rPr>
              <w:t>GİH</w:t>
            </w:r>
          </w:p>
        </w:tc>
      </w:tr>
      <w:tr w:rsidR="008C77F7" w:rsidRPr="008C77F7" w:rsidTr="008C77F7">
        <w:trPr>
          <w:trHeight w:val="135"/>
        </w:trPr>
        <w:tc>
          <w:tcPr>
            <w:tcW w:w="3969" w:type="dxa"/>
          </w:tcPr>
          <w:p w:rsidR="008C77F7" w:rsidRPr="00ED485A" w:rsidRDefault="008C77F7" w:rsidP="008C77F7">
            <w:pPr>
              <w:autoSpaceDE w:val="0"/>
              <w:autoSpaceDN w:val="0"/>
              <w:adjustRightInd w:val="0"/>
              <w:spacing w:after="0" w:line="240" w:lineRule="auto"/>
              <w:jc w:val="both"/>
              <w:rPr>
                <w:rFonts w:ascii="Times New Roman" w:hAnsi="Times New Roman" w:cs="Times New Roman"/>
                <w:color w:val="000000"/>
                <w:sz w:val="16"/>
                <w:szCs w:val="16"/>
              </w:rPr>
            </w:pPr>
            <w:r w:rsidRPr="00ED485A">
              <w:rPr>
                <w:rFonts w:ascii="Times New Roman" w:hAnsi="Times New Roman" w:cs="Times New Roman"/>
                <w:b/>
                <w:bCs/>
                <w:color w:val="000000"/>
                <w:sz w:val="16"/>
                <w:szCs w:val="16"/>
              </w:rPr>
              <w:t xml:space="preserve">Görev Unvanı </w:t>
            </w:r>
          </w:p>
        </w:tc>
        <w:tc>
          <w:tcPr>
            <w:tcW w:w="6639" w:type="dxa"/>
          </w:tcPr>
          <w:p w:rsidR="008C77F7" w:rsidRPr="00ED485A" w:rsidRDefault="00796E52" w:rsidP="008C77F7">
            <w:pPr>
              <w:autoSpaceDE w:val="0"/>
              <w:autoSpaceDN w:val="0"/>
              <w:adjustRightInd w:val="0"/>
              <w:spacing w:after="0" w:line="240" w:lineRule="auto"/>
              <w:jc w:val="both"/>
              <w:rPr>
                <w:rFonts w:ascii="Times New Roman" w:hAnsi="Times New Roman" w:cs="Times New Roman"/>
                <w:color w:val="000000"/>
                <w:sz w:val="16"/>
                <w:szCs w:val="16"/>
              </w:rPr>
            </w:pPr>
            <w:r w:rsidRPr="00ED485A">
              <w:rPr>
                <w:rFonts w:ascii="Times New Roman" w:hAnsi="Times New Roman" w:cs="Times New Roman"/>
                <w:color w:val="000000"/>
                <w:sz w:val="16"/>
                <w:szCs w:val="16"/>
              </w:rPr>
              <w:t xml:space="preserve">Fakülte Sekreteri </w:t>
            </w:r>
          </w:p>
        </w:tc>
      </w:tr>
      <w:tr w:rsidR="008C77F7" w:rsidRPr="008C77F7" w:rsidTr="002453BF">
        <w:trPr>
          <w:trHeight w:val="204"/>
        </w:trPr>
        <w:tc>
          <w:tcPr>
            <w:tcW w:w="3969" w:type="dxa"/>
          </w:tcPr>
          <w:p w:rsidR="008C77F7" w:rsidRPr="00ED485A" w:rsidRDefault="008C77F7" w:rsidP="008C77F7">
            <w:pPr>
              <w:autoSpaceDE w:val="0"/>
              <w:autoSpaceDN w:val="0"/>
              <w:adjustRightInd w:val="0"/>
              <w:spacing w:after="0" w:line="240" w:lineRule="auto"/>
              <w:jc w:val="both"/>
              <w:rPr>
                <w:rFonts w:ascii="Times New Roman" w:hAnsi="Times New Roman" w:cs="Times New Roman"/>
                <w:color w:val="000000"/>
                <w:sz w:val="16"/>
                <w:szCs w:val="16"/>
              </w:rPr>
            </w:pPr>
            <w:r w:rsidRPr="00ED485A">
              <w:rPr>
                <w:rFonts w:ascii="Times New Roman" w:hAnsi="Times New Roman" w:cs="Times New Roman"/>
                <w:b/>
                <w:bCs/>
                <w:color w:val="000000"/>
                <w:sz w:val="16"/>
                <w:szCs w:val="16"/>
              </w:rPr>
              <w:t xml:space="preserve">Bağlı Bulunduğu Yönetici </w:t>
            </w:r>
          </w:p>
        </w:tc>
        <w:tc>
          <w:tcPr>
            <w:tcW w:w="6639" w:type="dxa"/>
          </w:tcPr>
          <w:p w:rsidR="008C77F7" w:rsidRPr="00ED485A" w:rsidRDefault="00796E52" w:rsidP="008C77F7">
            <w:pPr>
              <w:autoSpaceDE w:val="0"/>
              <w:autoSpaceDN w:val="0"/>
              <w:adjustRightInd w:val="0"/>
              <w:spacing w:after="0" w:line="240" w:lineRule="auto"/>
              <w:jc w:val="both"/>
              <w:rPr>
                <w:rFonts w:ascii="Times New Roman" w:hAnsi="Times New Roman" w:cs="Times New Roman"/>
                <w:color w:val="000000"/>
                <w:sz w:val="16"/>
                <w:szCs w:val="16"/>
              </w:rPr>
            </w:pPr>
            <w:r w:rsidRPr="00ED485A">
              <w:rPr>
                <w:rFonts w:ascii="Times New Roman" w:hAnsi="Times New Roman" w:cs="Times New Roman"/>
                <w:color w:val="000000"/>
                <w:sz w:val="16"/>
                <w:szCs w:val="16"/>
              </w:rPr>
              <w:t xml:space="preserve">Dekan </w:t>
            </w:r>
          </w:p>
        </w:tc>
      </w:tr>
      <w:tr w:rsidR="008C77F7" w:rsidRPr="008C77F7" w:rsidTr="008C77F7">
        <w:trPr>
          <w:trHeight w:val="334"/>
        </w:trPr>
        <w:tc>
          <w:tcPr>
            <w:tcW w:w="3969" w:type="dxa"/>
          </w:tcPr>
          <w:p w:rsidR="008C77F7" w:rsidRPr="00ED485A" w:rsidRDefault="008C77F7" w:rsidP="008C77F7">
            <w:pPr>
              <w:autoSpaceDE w:val="0"/>
              <w:autoSpaceDN w:val="0"/>
              <w:adjustRightInd w:val="0"/>
              <w:spacing w:after="0" w:line="240" w:lineRule="auto"/>
              <w:jc w:val="both"/>
              <w:rPr>
                <w:rFonts w:ascii="Times New Roman" w:hAnsi="Times New Roman" w:cs="Times New Roman"/>
                <w:color w:val="000000"/>
                <w:sz w:val="16"/>
                <w:szCs w:val="16"/>
              </w:rPr>
            </w:pPr>
            <w:r w:rsidRPr="00ED485A">
              <w:rPr>
                <w:rFonts w:ascii="Times New Roman" w:hAnsi="Times New Roman" w:cs="Times New Roman"/>
                <w:b/>
                <w:bCs/>
                <w:color w:val="000000"/>
                <w:sz w:val="16"/>
                <w:szCs w:val="16"/>
              </w:rPr>
              <w:t xml:space="preserve">Astlar (Altındaki Bağlı Görev Unvanları) </w:t>
            </w:r>
          </w:p>
        </w:tc>
        <w:tc>
          <w:tcPr>
            <w:tcW w:w="6639" w:type="dxa"/>
          </w:tcPr>
          <w:p w:rsidR="008C77F7" w:rsidRPr="00ED485A" w:rsidRDefault="008C77F7" w:rsidP="008C77F7">
            <w:pPr>
              <w:autoSpaceDE w:val="0"/>
              <w:autoSpaceDN w:val="0"/>
              <w:adjustRightInd w:val="0"/>
              <w:spacing w:after="0" w:line="240" w:lineRule="auto"/>
              <w:jc w:val="both"/>
              <w:rPr>
                <w:rFonts w:ascii="Times New Roman" w:hAnsi="Times New Roman" w:cs="Times New Roman"/>
                <w:color w:val="000000"/>
                <w:sz w:val="16"/>
                <w:szCs w:val="16"/>
              </w:rPr>
            </w:pPr>
            <w:r w:rsidRPr="00ED485A">
              <w:rPr>
                <w:rFonts w:ascii="Times New Roman" w:hAnsi="Times New Roman" w:cs="Times New Roman"/>
                <w:color w:val="000000"/>
                <w:sz w:val="16"/>
                <w:szCs w:val="16"/>
              </w:rPr>
              <w:t>-</w:t>
            </w:r>
          </w:p>
        </w:tc>
      </w:tr>
      <w:tr w:rsidR="008C77F7" w:rsidRPr="008C77F7" w:rsidTr="008C77F7">
        <w:trPr>
          <w:trHeight w:val="340"/>
        </w:trPr>
        <w:tc>
          <w:tcPr>
            <w:tcW w:w="3969" w:type="dxa"/>
          </w:tcPr>
          <w:p w:rsidR="008C77F7" w:rsidRPr="00ED485A" w:rsidRDefault="008C77F7" w:rsidP="008C77F7">
            <w:pPr>
              <w:autoSpaceDE w:val="0"/>
              <w:autoSpaceDN w:val="0"/>
              <w:adjustRightInd w:val="0"/>
              <w:spacing w:after="0" w:line="240" w:lineRule="auto"/>
              <w:jc w:val="both"/>
              <w:rPr>
                <w:rFonts w:ascii="Times New Roman" w:hAnsi="Times New Roman" w:cs="Times New Roman"/>
                <w:color w:val="000000"/>
                <w:sz w:val="16"/>
                <w:szCs w:val="16"/>
              </w:rPr>
            </w:pPr>
            <w:r w:rsidRPr="00ED485A">
              <w:rPr>
                <w:rFonts w:ascii="Times New Roman" w:hAnsi="Times New Roman" w:cs="Times New Roman"/>
                <w:b/>
                <w:bCs/>
                <w:color w:val="000000"/>
                <w:sz w:val="16"/>
                <w:szCs w:val="16"/>
              </w:rPr>
              <w:t xml:space="preserve">Yetki ve Görev Devri Yapılan Personel Kadro Unvanı </w:t>
            </w:r>
          </w:p>
        </w:tc>
        <w:tc>
          <w:tcPr>
            <w:tcW w:w="6639" w:type="dxa"/>
          </w:tcPr>
          <w:p w:rsidR="008C77F7" w:rsidRPr="00ED485A" w:rsidRDefault="00796E52" w:rsidP="008C77F7">
            <w:pPr>
              <w:autoSpaceDE w:val="0"/>
              <w:autoSpaceDN w:val="0"/>
              <w:adjustRightInd w:val="0"/>
              <w:spacing w:after="0" w:line="240" w:lineRule="auto"/>
              <w:jc w:val="both"/>
              <w:rPr>
                <w:rFonts w:ascii="Times New Roman" w:hAnsi="Times New Roman" w:cs="Times New Roman"/>
                <w:color w:val="000000"/>
                <w:sz w:val="16"/>
                <w:szCs w:val="16"/>
              </w:rPr>
            </w:pPr>
            <w:r w:rsidRPr="00ED485A">
              <w:rPr>
                <w:rFonts w:ascii="Times New Roman" w:hAnsi="Times New Roman" w:cs="Times New Roman"/>
                <w:color w:val="000000"/>
                <w:sz w:val="16"/>
                <w:szCs w:val="16"/>
              </w:rPr>
              <w:t xml:space="preserve">Görevlendirilecek Personel Unvanı </w:t>
            </w:r>
          </w:p>
        </w:tc>
      </w:tr>
      <w:tr w:rsidR="008C77F7" w:rsidRPr="008C77F7" w:rsidTr="00521C53">
        <w:trPr>
          <w:trHeight w:val="1340"/>
        </w:trPr>
        <w:tc>
          <w:tcPr>
            <w:tcW w:w="3969" w:type="dxa"/>
          </w:tcPr>
          <w:p w:rsidR="008C77F7" w:rsidRPr="00ED485A" w:rsidRDefault="008C77F7" w:rsidP="008C77F7">
            <w:pPr>
              <w:autoSpaceDE w:val="0"/>
              <w:autoSpaceDN w:val="0"/>
              <w:adjustRightInd w:val="0"/>
              <w:spacing w:after="0" w:line="240" w:lineRule="auto"/>
              <w:jc w:val="both"/>
              <w:rPr>
                <w:rFonts w:ascii="Times New Roman" w:hAnsi="Times New Roman" w:cs="Times New Roman"/>
                <w:color w:val="000000"/>
                <w:sz w:val="16"/>
                <w:szCs w:val="16"/>
              </w:rPr>
            </w:pPr>
            <w:r w:rsidRPr="00ED485A">
              <w:rPr>
                <w:rFonts w:ascii="Times New Roman" w:hAnsi="Times New Roman" w:cs="Times New Roman"/>
                <w:b/>
                <w:bCs/>
                <w:color w:val="000000"/>
                <w:sz w:val="16"/>
                <w:szCs w:val="16"/>
              </w:rPr>
              <w:t xml:space="preserve">Görevin Tanımı </w:t>
            </w:r>
          </w:p>
        </w:tc>
        <w:tc>
          <w:tcPr>
            <w:tcW w:w="6639" w:type="dxa"/>
          </w:tcPr>
          <w:p w:rsidR="00167516" w:rsidRPr="00ED485A" w:rsidRDefault="008C77F7" w:rsidP="00521C53">
            <w:pPr>
              <w:pStyle w:val="AralkYok"/>
              <w:ind w:left="22"/>
              <w:jc w:val="both"/>
              <w:rPr>
                <w:rFonts w:ascii="Times New Roman" w:hAnsi="Times New Roman" w:cs="Times New Roman"/>
                <w:color w:val="000000"/>
                <w:sz w:val="16"/>
                <w:szCs w:val="16"/>
              </w:rPr>
            </w:pPr>
            <w:r w:rsidRPr="00ED485A">
              <w:rPr>
                <w:rFonts w:ascii="Times New Roman" w:hAnsi="Times New Roman" w:cs="Times New Roman"/>
                <w:color w:val="000000"/>
                <w:sz w:val="16"/>
                <w:szCs w:val="16"/>
              </w:rPr>
              <w:t xml:space="preserve">Munzur </w:t>
            </w:r>
            <w:r w:rsidR="00BE6481" w:rsidRPr="00ED485A">
              <w:rPr>
                <w:rFonts w:ascii="Times New Roman" w:hAnsi="Times New Roman" w:cs="Times New Roman"/>
                <w:color w:val="000000"/>
                <w:sz w:val="16"/>
                <w:szCs w:val="16"/>
              </w:rPr>
              <w:t>Üniversitesi üst yönetimi tarafından belirlenen amaç ve ilkelere uygun olarak; birimin tüm faaliyetleri ile ilgili, etkenlik ve verimlilik ilkelerine uygun olarak işlerin yürütülmesi amacıyla çalışmalar yapmak. Fakültenin vizyonu, misyonu doğrultusunda eğitim ve öğretimi gerçekleştirmek için çalışmaları yapmak, planlamak, yönlendirmek, koordine etmek ve denetlemek. Fakülte Sekreteri, Fakülte idari teşkilatının başıdır ve bu teşkilatın çalışmasından Dekana karşı sorumludur.</w:t>
            </w:r>
          </w:p>
        </w:tc>
      </w:tr>
      <w:tr w:rsidR="008C77F7" w:rsidRPr="008C77F7" w:rsidTr="00BE6481">
        <w:trPr>
          <w:trHeight w:val="2691"/>
        </w:trPr>
        <w:tc>
          <w:tcPr>
            <w:tcW w:w="3969" w:type="dxa"/>
          </w:tcPr>
          <w:p w:rsidR="008C77F7" w:rsidRPr="00ED485A" w:rsidRDefault="008C77F7" w:rsidP="008C77F7">
            <w:pPr>
              <w:autoSpaceDE w:val="0"/>
              <w:autoSpaceDN w:val="0"/>
              <w:adjustRightInd w:val="0"/>
              <w:spacing w:after="0" w:line="240" w:lineRule="auto"/>
              <w:jc w:val="both"/>
              <w:rPr>
                <w:rFonts w:ascii="Times New Roman" w:hAnsi="Times New Roman" w:cs="Times New Roman"/>
                <w:color w:val="000000"/>
                <w:sz w:val="16"/>
                <w:szCs w:val="16"/>
              </w:rPr>
            </w:pPr>
            <w:r w:rsidRPr="00ED485A">
              <w:rPr>
                <w:rFonts w:ascii="Times New Roman" w:hAnsi="Times New Roman" w:cs="Times New Roman"/>
                <w:b/>
                <w:bCs/>
                <w:color w:val="000000"/>
                <w:sz w:val="16"/>
                <w:szCs w:val="16"/>
              </w:rPr>
              <w:t xml:space="preserve">Temel Görev ve Sorumluluklar </w:t>
            </w:r>
          </w:p>
        </w:tc>
        <w:tc>
          <w:tcPr>
            <w:tcW w:w="6639" w:type="dxa"/>
          </w:tcPr>
          <w:p w:rsidR="00BE6481" w:rsidRPr="00ED485A" w:rsidRDefault="00BE6481" w:rsidP="00BE6481">
            <w:pPr>
              <w:pStyle w:val="AralkYok"/>
              <w:numPr>
                <w:ilvl w:val="0"/>
                <w:numId w:val="5"/>
              </w:numPr>
              <w:rPr>
                <w:rFonts w:ascii="Times New Roman" w:hAnsi="Times New Roman" w:cs="Times New Roman"/>
                <w:sz w:val="16"/>
                <w:szCs w:val="16"/>
              </w:rPr>
            </w:pPr>
            <w:r w:rsidRPr="00ED485A">
              <w:rPr>
                <w:rFonts w:ascii="Times New Roman" w:hAnsi="Times New Roman" w:cs="Times New Roman"/>
                <w:sz w:val="16"/>
                <w:szCs w:val="16"/>
              </w:rPr>
              <w:t>2547 sayılı Kanunun 51/b,c maddelerinde belirtilen yetki ve sorumlulukları yerine getirmek.</w:t>
            </w:r>
          </w:p>
          <w:p w:rsidR="00BE6481" w:rsidRPr="00ED485A" w:rsidRDefault="00BE6481" w:rsidP="00BE6481">
            <w:pPr>
              <w:pStyle w:val="AralkYok"/>
              <w:numPr>
                <w:ilvl w:val="0"/>
                <w:numId w:val="5"/>
              </w:numPr>
              <w:rPr>
                <w:rFonts w:ascii="Times New Roman" w:hAnsi="Times New Roman" w:cs="Times New Roman"/>
                <w:sz w:val="16"/>
                <w:szCs w:val="16"/>
              </w:rPr>
            </w:pPr>
            <w:r w:rsidRPr="00ED485A">
              <w:rPr>
                <w:rFonts w:ascii="Times New Roman" w:hAnsi="Times New Roman" w:cs="Times New Roman"/>
                <w:sz w:val="16"/>
                <w:szCs w:val="16"/>
              </w:rPr>
              <w:t>Fakültede çalışan idari, teknik ve yardımcı hizmetler personeli arasında işbölümünü sağlamak, gerekli denetim-gözetimi yapmak.</w:t>
            </w:r>
          </w:p>
          <w:p w:rsidR="00BE6481" w:rsidRPr="00ED485A" w:rsidRDefault="00BE6481" w:rsidP="00BE6481">
            <w:pPr>
              <w:pStyle w:val="AralkYok"/>
              <w:numPr>
                <w:ilvl w:val="0"/>
                <w:numId w:val="5"/>
              </w:numPr>
              <w:rPr>
                <w:rFonts w:ascii="Times New Roman" w:hAnsi="Times New Roman" w:cs="Times New Roman"/>
                <w:sz w:val="16"/>
                <w:szCs w:val="16"/>
              </w:rPr>
            </w:pPr>
            <w:r w:rsidRPr="00ED485A">
              <w:rPr>
                <w:rFonts w:ascii="Times New Roman" w:hAnsi="Times New Roman" w:cs="Times New Roman"/>
                <w:sz w:val="16"/>
                <w:szCs w:val="16"/>
              </w:rPr>
              <w:t>Sorumluluğundaki işleri düzenli ve uyumlu bir şekilde mevzuata uygun olarak planlamak, yürütmek, koordine etmek ve denetlemek.,</w:t>
            </w:r>
          </w:p>
          <w:p w:rsidR="00BE6481" w:rsidRPr="00ED485A" w:rsidRDefault="00BE6481" w:rsidP="00BE6481">
            <w:pPr>
              <w:pStyle w:val="AralkYok"/>
              <w:numPr>
                <w:ilvl w:val="0"/>
                <w:numId w:val="5"/>
              </w:numPr>
              <w:rPr>
                <w:rFonts w:ascii="Times New Roman" w:hAnsi="Times New Roman" w:cs="Times New Roman"/>
                <w:sz w:val="16"/>
                <w:szCs w:val="16"/>
              </w:rPr>
            </w:pPr>
            <w:r w:rsidRPr="00ED485A">
              <w:rPr>
                <w:rFonts w:ascii="Times New Roman" w:hAnsi="Times New Roman" w:cs="Times New Roman"/>
                <w:sz w:val="16"/>
                <w:szCs w:val="16"/>
              </w:rPr>
              <w:t>Akademik ve idari personel ile ilgili mevzuatı ve değişiklikleri takip etmek.</w:t>
            </w:r>
          </w:p>
          <w:p w:rsidR="00BE6481" w:rsidRPr="00ED485A" w:rsidRDefault="00BE6481" w:rsidP="00BE6481">
            <w:pPr>
              <w:pStyle w:val="AralkYok"/>
              <w:numPr>
                <w:ilvl w:val="0"/>
                <w:numId w:val="5"/>
              </w:numPr>
              <w:rPr>
                <w:rFonts w:ascii="Times New Roman" w:hAnsi="Times New Roman" w:cs="Times New Roman"/>
                <w:sz w:val="16"/>
                <w:szCs w:val="16"/>
              </w:rPr>
            </w:pPr>
            <w:r w:rsidRPr="00ED485A">
              <w:rPr>
                <w:rFonts w:ascii="Times New Roman" w:hAnsi="Times New Roman" w:cs="Times New Roman"/>
                <w:sz w:val="16"/>
                <w:szCs w:val="16"/>
              </w:rPr>
              <w:t>Fakülte yerleşkesinde gerekli güvenlik tedbirlerini almak.</w:t>
            </w:r>
          </w:p>
          <w:p w:rsidR="00BE6481" w:rsidRPr="00ED485A" w:rsidRDefault="00BE6481" w:rsidP="00BE6481">
            <w:pPr>
              <w:pStyle w:val="AralkYok"/>
              <w:numPr>
                <w:ilvl w:val="0"/>
                <w:numId w:val="5"/>
              </w:numPr>
              <w:rPr>
                <w:rFonts w:ascii="Times New Roman" w:hAnsi="Times New Roman" w:cs="Times New Roman"/>
                <w:sz w:val="16"/>
                <w:szCs w:val="16"/>
              </w:rPr>
            </w:pPr>
            <w:r w:rsidRPr="00ED485A">
              <w:rPr>
                <w:rFonts w:ascii="Times New Roman" w:hAnsi="Times New Roman" w:cs="Times New Roman"/>
                <w:sz w:val="16"/>
                <w:szCs w:val="16"/>
              </w:rPr>
              <w:t>Fiziki altyapı iyileştirmelerine yönelik projeler hazırlamak.</w:t>
            </w:r>
          </w:p>
          <w:p w:rsidR="00BE6481" w:rsidRPr="00ED485A" w:rsidRDefault="00BE6481" w:rsidP="00BE6481">
            <w:pPr>
              <w:pStyle w:val="AralkYok"/>
              <w:numPr>
                <w:ilvl w:val="0"/>
                <w:numId w:val="5"/>
              </w:numPr>
              <w:rPr>
                <w:rFonts w:ascii="Times New Roman" w:hAnsi="Times New Roman" w:cs="Times New Roman"/>
                <w:sz w:val="16"/>
                <w:szCs w:val="16"/>
              </w:rPr>
            </w:pPr>
            <w:r w:rsidRPr="00ED485A">
              <w:rPr>
                <w:rFonts w:ascii="Times New Roman" w:hAnsi="Times New Roman" w:cs="Times New Roman"/>
                <w:sz w:val="16"/>
                <w:szCs w:val="16"/>
              </w:rPr>
              <w:t>Resmi açılışlar, törenler ve öğrenci etkinlikleri ile ilgili hazırlıkları ve organizasyonu yapmak.</w:t>
            </w:r>
          </w:p>
          <w:p w:rsidR="00BE6481" w:rsidRPr="00ED485A" w:rsidRDefault="00BE6481" w:rsidP="00BE6481">
            <w:pPr>
              <w:pStyle w:val="AralkYok"/>
              <w:numPr>
                <w:ilvl w:val="0"/>
                <w:numId w:val="5"/>
              </w:numPr>
              <w:rPr>
                <w:rFonts w:ascii="Times New Roman" w:hAnsi="Times New Roman" w:cs="Times New Roman"/>
                <w:sz w:val="16"/>
                <w:szCs w:val="16"/>
              </w:rPr>
            </w:pPr>
            <w:r w:rsidRPr="00ED485A">
              <w:rPr>
                <w:rFonts w:ascii="Times New Roman" w:hAnsi="Times New Roman" w:cs="Times New Roman"/>
                <w:sz w:val="16"/>
                <w:szCs w:val="16"/>
              </w:rPr>
              <w:t>Fakültede eğitim-öğretim etkinlikleri ile sınavların (ÖSYM, AÖF vb.) güvenli bir biçimde yapılabilmesi için gerekli hazırlıkları yapmak.</w:t>
            </w:r>
          </w:p>
          <w:p w:rsidR="00BE6481" w:rsidRPr="00ED485A" w:rsidRDefault="00BE6481" w:rsidP="00BE6481">
            <w:pPr>
              <w:pStyle w:val="AralkYok"/>
              <w:numPr>
                <w:ilvl w:val="0"/>
                <w:numId w:val="5"/>
              </w:numPr>
              <w:rPr>
                <w:rFonts w:ascii="Times New Roman" w:hAnsi="Times New Roman" w:cs="Times New Roman"/>
                <w:sz w:val="16"/>
                <w:szCs w:val="16"/>
              </w:rPr>
            </w:pPr>
            <w:r w:rsidRPr="00ED485A">
              <w:rPr>
                <w:rFonts w:ascii="Times New Roman" w:hAnsi="Times New Roman" w:cs="Times New Roman"/>
                <w:sz w:val="16"/>
                <w:szCs w:val="16"/>
              </w:rPr>
              <w:t>Yasa ve yönetmeliklerin takibini yapmak ve uygulanmasını sağlamak.</w:t>
            </w:r>
          </w:p>
          <w:p w:rsidR="00BE6481" w:rsidRPr="00ED485A" w:rsidRDefault="00BE6481" w:rsidP="00BE6481">
            <w:pPr>
              <w:pStyle w:val="AralkYok"/>
              <w:numPr>
                <w:ilvl w:val="0"/>
                <w:numId w:val="5"/>
              </w:numPr>
              <w:rPr>
                <w:rFonts w:ascii="Times New Roman" w:hAnsi="Times New Roman" w:cs="Times New Roman"/>
                <w:sz w:val="16"/>
                <w:szCs w:val="16"/>
              </w:rPr>
            </w:pPr>
            <w:r w:rsidRPr="00ED485A">
              <w:rPr>
                <w:rFonts w:ascii="Times New Roman" w:hAnsi="Times New Roman" w:cs="Times New Roman"/>
                <w:sz w:val="16"/>
                <w:szCs w:val="16"/>
              </w:rPr>
              <w:t>Fakültenin mali yıl bütçe hazırlıklarını yapmak ve yıl içerisinde kaynakların verimli ve ekonomik şekilde kullanılmasını sağlamak.</w:t>
            </w:r>
            <w:r w:rsidRPr="00ED485A">
              <w:rPr>
                <w:rFonts w:ascii="Times New Roman" w:hAnsi="Times New Roman" w:cs="Times New Roman"/>
                <w:sz w:val="16"/>
                <w:szCs w:val="16"/>
              </w:rPr>
              <w:br/>
              <w:t>Fakülteye gelen tüm yazıların sevkini Pusula Bilgi Sisteminde Doküman Yönetim Sisteminden yapmak.</w:t>
            </w:r>
          </w:p>
          <w:p w:rsidR="00BE6481" w:rsidRPr="00ED485A" w:rsidRDefault="00BE6481" w:rsidP="00BE6481">
            <w:pPr>
              <w:pStyle w:val="AralkYok"/>
              <w:numPr>
                <w:ilvl w:val="0"/>
                <w:numId w:val="5"/>
              </w:numPr>
              <w:rPr>
                <w:rFonts w:ascii="Times New Roman" w:hAnsi="Times New Roman" w:cs="Times New Roman"/>
                <w:sz w:val="16"/>
                <w:szCs w:val="16"/>
              </w:rPr>
            </w:pPr>
            <w:r w:rsidRPr="00ED485A">
              <w:rPr>
                <w:rFonts w:ascii="Times New Roman" w:hAnsi="Times New Roman" w:cs="Times New Roman"/>
                <w:sz w:val="16"/>
                <w:szCs w:val="16"/>
              </w:rPr>
              <w:t xml:space="preserve">İç kurum, dış kurum, kuruluş ve şahıslardan Dekanlığa gelen yazıların cevaplandırılması için gerekli işlemleri yapmak. </w:t>
            </w:r>
          </w:p>
          <w:p w:rsidR="00BE6481" w:rsidRPr="00ED485A" w:rsidRDefault="00BE6481" w:rsidP="00BE6481">
            <w:pPr>
              <w:pStyle w:val="AralkYok"/>
              <w:numPr>
                <w:ilvl w:val="0"/>
                <w:numId w:val="5"/>
              </w:numPr>
              <w:rPr>
                <w:rFonts w:ascii="Times New Roman" w:hAnsi="Times New Roman" w:cs="Times New Roman"/>
                <w:sz w:val="16"/>
                <w:szCs w:val="16"/>
              </w:rPr>
            </w:pPr>
            <w:r w:rsidRPr="00ED485A">
              <w:rPr>
                <w:rFonts w:ascii="Times New Roman" w:hAnsi="Times New Roman" w:cs="Times New Roman"/>
                <w:sz w:val="16"/>
                <w:szCs w:val="16"/>
              </w:rPr>
              <w:t>Komisyon ve görevli yetkilendirmelerini Pusula Bilgi Sisteminin ilgili bölümlerinden yapmak.</w:t>
            </w:r>
          </w:p>
          <w:p w:rsidR="00BE6481" w:rsidRPr="00ED485A" w:rsidRDefault="00BE6481" w:rsidP="00BE6481">
            <w:pPr>
              <w:pStyle w:val="AralkYok"/>
              <w:numPr>
                <w:ilvl w:val="0"/>
                <w:numId w:val="5"/>
              </w:numPr>
              <w:rPr>
                <w:rFonts w:ascii="Times New Roman" w:hAnsi="Times New Roman" w:cs="Times New Roman"/>
                <w:sz w:val="16"/>
                <w:szCs w:val="16"/>
              </w:rPr>
            </w:pPr>
            <w:r w:rsidRPr="00ED485A">
              <w:rPr>
                <w:rFonts w:ascii="Times New Roman" w:hAnsi="Times New Roman" w:cs="Times New Roman"/>
                <w:sz w:val="16"/>
                <w:szCs w:val="16"/>
              </w:rPr>
              <w:t>Kendisine bağlı olan birimlerdeki işleri planlayıp, yapılmasını sağlamak ve denetlemek.</w:t>
            </w:r>
          </w:p>
          <w:p w:rsidR="00BE6481" w:rsidRPr="00ED485A" w:rsidRDefault="00BE6481" w:rsidP="00BE6481">
            <w:pPr>
              <w:pStyle w:val="AralkYok"/>
              <w:numPr>
                <w:ilvl w:val="0"/>
                <w:numId w:val="5"/>
              </w:numPr>
              <w:rPr>
                <w:rFonts w:ascii="Times New Roman" w:hAnsi="Times New Roman" w:cs="Times New Roman"/>
                <w:sz w:val="16"/>
                <w:szCs w:val="16"/>
              </w:rPr>
            </w:pPr>
            <w:r w:rsidRPr="00ED485A">
              <w:rPr>
                <w:rFonts w:ascii="Times New Roman" w:hAnsi="Times New Roman" w:cs="Times New Roman"/>
                <w:sz w:val="16"/>
                <w:szCs w:val="16"/>
              </w:rPr>
              <w:t xml:space="preserve">Kendisine bağlı olan birimlerde bilgisayar ortamındaki kayıtların düzenli aralıklarla yedeklenmesini sağlar. </w:t>
            </w:r>
          </w:p>
          <w:p w:rsidR="00BE6481" w:rsidRPr="00ED485A" w:rsidRDefault="00BE6481" w:rsidP="00BE6481">
            <w:pPr>
              <w:pStyle w:val="AralkYok"/>
              <w:numPr>
                <w:ilvl w:val="0"/>
                <w:numId w:val="5"/>
              </w:numPr>
              <w:rPr>
                <w:rFonts w:ascii="Times New Roman" w:hAnsi="Times New Roman" w:cs="Times New Roman"/>
                <w:sz w:val="16"/>
                <w:szCs w:val="16"/>
              </w:rPr>
            </w:pPr>
            <w:r w:rsidRPr="00ED485A">
              <w:rPr>
                <w:rFonts w:ascii="Times New Roman" w:hAnsi="Times New Roman" w:cs="Times New Roman"/>
                <w:sz w:val="16"/>
                <w:szCs w:val="16"/>
              </w:rPr>
              <w:t>Fakülte kurullarının gündemlerini hazırlatıp; alınan kararların yazdırılmasını, ilgililere dağıtılmasını ve arşivlenmesini sağlamak.</w:t>
            </w:r>
          </w:p>
          <w:p w:rsidR="00BE6481" w:rsidRPr="00ED485A" w:rsidRDefault="00BE6481" w:rsidP="00BE6481">
            <w:pPr>
              <w:pStyle w:val="AralkYok"/>
              <w:numPr>
                <w:ilvl w:val="0"/>
                <w:numId w:val="5"/>
              </w:numPr>
              <w:rPr>
                <w:rFonts w:ascii="Times New Roman" w:hAnsi="Times New Roman" w:cs="Times New Roman"/>
                <w:sz w:val="16"/>
                <w:szCs w:val="16"/>
              </w:rPr>
            </w:pPr>
            <w:r w:rsidRPr="00ED485A">
              <w:rPr>
                <w:rFonts w:ascii="Times New Roman" w:hAnsi="Times New Roman" w:cs="Times New Roman"/>
                <w:sz w:val="16"/>
                <w:szCs w:val="16"/>
              </w:rPr>
              <w:t>Fakülte Kurulu ve Yönetim Kurulu toplantılarına raportörlük yapmak.</w:t>
            </w:r>
          </w:p>
          <w:p w:rsidR="00BE6481" w:rsidRPr="00ED485A" w:rsidRDefault="00BE6481" w:rsidP="00BE6481">
            <w:pPr>
              <w:pStyle w:val="AralkYok"/>
              <w:numPr>
                <w:ilvl w:val="0"/>
                <w:numId w:val="5"/>
              </w:numPr>
              <w:rPr>
                <w:rFonts w:ascii="Times New Roman" w:hAnsi="Times New Roman" w:cs="Times New Roman"/>
                <w:sz w:val="16"/>
                <w:szCs w:val="16"/>
              </w:rPr>
            </w:pPr>
            <w:r w:rsidRPr="00ED485A">
              <w:rPr>
                <w:rFonts w:ascii="Times New Roman" w:hAnsi="Times New Roman" w:cs="Times New Roman"/>
                <w:sz w:val="16"/>
                <w:szCs w:val="16"/>
              </w:rPr>
              <w:t>Akademik ve idari personelin özlük hakları işlemlerinin yürütülmesini sağlamak.</w:t>
            </w:r>
          </w:p>
          <w:p w:rsidR="00BE6481" w:rsidRPr="00ED485A" w:rsidRDefault="00BE6481" w:rsidP="00BE6481">
            <w:pPr>
              <w:pStyle w:val="AralkYok"/>
              <w:numPr>
                <w:ilvl w:val="0"/>
                <w:numId w:val="5"/>
              </w:numPr>
              <w:rPr>
                <w:rFonts w:ascii="Times New Roman" w:hAnsi="Times New Roman" w:cs="Times New Roman"/>
                <w:sz w:val="16"/>
                <w:szCs w:val="16"/>
              </w:rPr>
            </w:pPr>
            <w:r w:rsidRPr="00ED485A">
              <w:rPr>
                <w:rFonts w:ascii="Times New Roman" w:hAnsi="Times New Roman" w:cs="Times New Roman"/>
                <w:sz w:val="16"/>
                <w:szCs w:val="16"/>
              </w:rPr>
              <w:t>Bilgi edinme yasası çerçevesinde basit bilgi istemi niteliğini taşıyan yazılara cevap verilmesini sağlamak.</w:t>
            </w:r>
          </w:p>
          <w:p w:rsidR="00BE6481" w:rsidRPr="00ED485A" w:rsidRDefault="00BE6481" w:rsidP="00BE6481">
            <w:pPr>
              <w:pStyle w:val="AralkYok"/>
              <w:numPr>
                <w:ilvl w:val="0"/>
                <w:numId w:val="5"/>
              </w:numPr>
              <w:rPr>
                <w:rFonts w:ascii="Times New Roman" w:hAnsi="Times New Roman" w:cs="Times New Roman"/>
                <w:sz w:val="16"/>
                <w:szCs w:val="16"/>
              </w:rPr>
            </w:pPr>
            <w:r w:rsidRPr="00ED485A">
              <w:rPr>
                <w:rFonts w:ascii="Times New Roman" w:hAnsi="Times New Roman" w:cs="Times New Roman"/>
                <w:sz w:val="16"/>
                <w:szCs w:val="16"/>
              </w:rPr>
              <w:t>Fakülte öğrenci işlerinin düzenli bir biçimde yürütülmesini sağlamak.</w:t>
            </w:r>
          </w:p>
          <w:p w:rsidR="00BE6481" w:rsidRPr="00ED485A" w:rsidRDefault="00BE6481" w:rsidP="00BE6481">
            <w:pPr>
              <w:pStyle w:val="AralkYok"/>
              <w:numPr>
                <w:ilvl w:val="0"/>
                <w:numId w:val="5"/>
              </w:numPr>
              <w:rPr>
                <w:rFonts w:ascii="Times New Roman" w:hAnsi="Times New Roman" w:cs="Times New Roman"/>
                <w:sz w:val="16"/>
                <w:szCs w:val="16"/>
              </w:rPr>
            </w:pPr>
            <w:r w:rsidRPr="00ED485A">
              <w:rPr>
                <w:rFonts w:ascii="Times New Roman" w:hAnsi="Times New Roman" w:cs="Times New Roman"/>
                <w:sz w:val="16"/>
                <w:szCs w:val="16"/>
              </w:rPr>
              <w:t xml:space="preserve"> İdari personelin izinlerini fakültedeki işleyişi aksatmayacak biçimde düzenlemek</w:t>
            </w:r>
          </w:p>
          <w:p w:rsidR="00BE6481" w:rsidRPr="00ED485A" w:rsidRDefault="00BE6481" w:rsidP="00BE6481">
            <w:pPr>
              <w:pStyle w:val="AralkYok"/>
              <w:numPr>
                <w:ilvl w:val="0"/>
                <w:numId w:val="5"/>
              </w:numPr>
              <w:rPr>
                <w:rFonts w:ascii="Times New Roman" w:hAnsi="Times New Roman" w:cs="Times New Roman"/>
                <w:sz w:val="16"/>
                <w:szCs w:val="16"/>
              </w:rPr>
            </w:pPr>
            <w:r w:rsidRPr="00ED485A">
              <w:rPr>
                <w:rFonts w:ascii="Times New Roman" w:hAnsi="Times New Roman" w:cs="Times New Roman"/>
                <w:sz w:val="16"/>
                <w:szCs w:val="16"/>
              </w:rPr>
              <w:t>Fakülte için gerekli olan her türlü mal ve malzeme alımlarında taşınır kayıt kontrol yetkilisi olarak taşınır kayıt yetkilisi ile eşgüdümlü çalışmak.</w:t>
            </w:r>
          </w:p>
          <w:p w:rsidR="00BE6481" w:rsidRPr="00ED485A" w:rsidRDefault="00BE6481" w:rsidP="00BE6481">
            <w:pPr>
              <w:pStyle w:val="AralkYok"/>
              <w:numPr>
                <w:ilvl w:val="0"/>
                <w:numId w:val="5"/>
              </w:numPr>
              <w:rPr>
                <w:rFonts w:ascii="Times New Roman" w:hAnsi="Times New Roman" w:cs="Times New Roman"/>
                <w:sz w:val="16"/>
                <w:szCs w:val="16"/>
              </w:rPr>
            </w:pPr>
            <w:r w:rsidRPr="00ED485A">
              <w:rPr>
                <w:rFonts w:ascii="Times New Roman" w:hAnsi="Times New Roman" w:cs="Times New Roman"/>
                <w:sz w:val="16"/>
                <w:szCs w:val="16"/>
              </w:rPr>
              <w:t>Görevi ile ilgili süreçleri Üniversitemiz Kalite Politikası ve Kalite Yönetim Sistemi çerçevesinde, kalite hedefleri ve prosedürlerine uygun olarak yürütmek.</w:t>
            </w:r>
          </w:p>
          <w:p w:rsidR="00BE6481" w:rsidRPr="00ED485A" w:rsidRDefault="00BE6481" w:rsidP="00BE6481">
            <w:pPr>
              <w:pStyle w:val="AralkYok"/>
              <w:numPr>
                <w:ilvl w:val="0"/>
                <w:numId w:val="5"/>
              </w:numPr>
              <w:rPr>
                <w:rFonts w:ascii="Times New Roman" w:hAnsi="Times New Roman" w:cs="Times New Roman"/>
                <w:sz w:val="16"/>
                <w:szCs w:val="16"/>
              </w:rPr>
            </w:pPr>
            <w:r w:rsidRPr="00ED485A">
              <w:rPr>
                <w:rFonts w:ascii="Times New Roman" w:hAnsi="Times New Roman" w:cs="Times New Roman"/>
                <w:sz w:val="16"/>
                <w:szCs w:val="16"/>
              </w:rPr>
              <w:t>Dekanın, görev alanı ile ilgili vereceği diğer işleri iş sağlığı ve güvenliği kurallarına uygun olarak yapmak.</w:t>
            </w:r>
          </w:p>
          <w:p w:rsidR="00BE6481" w:rsidRPr="00ED485A" w:rsidRDefault="00BE6481" w:rsidP="00BE6481">
            <w:pPr>
              <w:pStyle w:val="AralkYok"/>
              <w:numPr>
                <w:ilvl w:val="0"/>
                <w:numId w:val="5"/>
              </w:numPr>
              <w:rPr>
                <w:rFonts w:ascii="Times New Roman" w:hAnsi="Times New Roman" w:cs="Times New Roman"/>
                <w:sz w:val="16"/>
                <w:szCs w:val="16"/>
              </w:rPr>
            </w:pPr>
            <w:r w:rsidRPr="00ED485A">
              <w:rPr>
                <w:rFonts w:ascii="Times New Roman" w:hAnsi="Times New Roman" w:cs="Times New Roman"/>
                <w:sz w:val="16"/>
                <w:szCs w:val="16"/>
              </w:rPr>
              <w:t>Fakülte Sekreteri, yukarıda yazılı olan bütün bu görevleri kanunlara ve yönetmeliklere uygun olarak yerine getirirken Dekana karşı sorumludur</w:t>
            </w:r>
          </w:p>
          <w:p w:rsidR="006A0D7C" w:rsidRPr="00ED485A" w:rsidRDefault="006A0D7C" w:rsidP="00720542">
            <w:pPr>
              <w:pStyle w:val="AralkYok"/>
              <w:rPr>
                <w:rFonts w:ascii="Times New Roman" w:hAnsi="Times New Roman" w:cs="Times New Roman"/>
                <w:color w:val="000000"/>
                <w:sz w:val="16"/>
                <w:szCs w:val="16"/>
              </w:rPr>
            </w:pPr>
          </w:p>
        </w:tc>
      </w:tr>
      <w:tr w:rsidR="008C77F7" w:rsidRPr="008C77F7" w:rsidTr="00521C53">
        <w:trPr>
          <w:trHeight w:val="629"/>
        </w:trPr>
        <w:tc>
          <w:tcPr>
            <w:tcW w:w="3969" w:type="dxa"/>
          </w:tcPr>
          <w:p w:rsidR="008C77F7" w:rsidRPr="00ED485A" w:rsidRDefault="008C77F7" w:rsidP="008C77F7">
            <w:pPr>
              <w:pStyle w:val="Default"/>
              <w:jc w:val="both"/>
              <w:rPr>
                <w:rFonts w:ascii="Times New Roman" w:hAnsi="Times New Roman" w:cs="Times New Roman"/>
                <w:sz w:val="16"/>
                <w:szCs w:val="16"/>
              </w:rPr>
            </w:pPr>
            <w:r w:rsidRPr="00ED485A">
              <w:rPr>
                <w:rFonts w:ascii="Times New Roman" w:hAnsi="Times New Roman" w:cs="Times New Roman"/>
                <w:b/>
                <w:bCs/>
                <w:sz w:val="16"/>
                <w:szCs w:val="16"/>
              </w:rPr>
              <w:t xml:space="preserve">Yetkiler </w:t>
            </w:r>
          </w:p>
        </w:tc>
        <w:tc>
          <w:tcPr>
            <w:tcW w:w="6639" w:type="dxa"/>
          </w:tcPr>
          <w:p w:rsidR="008C77F7" w:rsidRPr="00ED485A" w:rsidRDefault="008C77F7" w:rsidP="00521C53">
            <w:pPr>
              <w:pStyle w:val="Default"/>
              <w:numPr>
                <w:ilvl w:val="0"/>
                <w:numId w:val="6"/>
              </w:numPr>
              <w:jc w:val="both"/>
              <w:rPr>
                <w:rFonts w:ascii="Times New Roman" w:hAnsi="Times New Roman" w:cs="Times New Roman"/>
                <w:sz w:val="16"/>
                <w:szCs w:val="16"/>
              </w:rPr>
            </w:pPr>
            <w:r w:rsidRPr="00ED485A">
              <w:rPr>
                <w:rFonts w:ascii="Times New Roman" w:hAnsi="Times New Roman" w:cs="Times New Roman"/>
                <w:sz w:val="16"/>
                <w:szCs w:val="16"/>
              </w:rPr>
              <w:t xml:space="preserve">Yukarıda belirtilen görev ve sorumlulukları gerçekleştirme yetkisine sahip olmak </w:t>
            </w:r>
          </w:p>
          <w:p w:rsidR="008C77F7" w:rsidRPr="00ED485A" w:rsidRDefault="008C77F7" w:rsidP="00521C53">
            <w:pPr>
              <w:pStyle w:val="Default"/>
              <w:numPr>
                <w:ilvl w:val="0"/>
                <w:numId w:val="6"/>
              </w:numPr>
              <w:jc w:val="both"/>
              <w:rPr>
                <w:rFonts w:ascii="Times New Roman" w:hAnsi="Times New Roman" w:cs="Times New Roman"/>
                <w:sz w:val="16"/>
                <w:szCs w:val="16"/>
              </w:rPr>
            </w:pPr>
            <w:r w:rsidRPr="00ED485A">
              <w:rPr>
                <w:rFonts w:ascii="Times New Roman" w:hAnsi="Times New Roman" w:cs="Times New Roman"/>
                <w:sz w:val="16"/>
                <w:szCs w:val="16"/>
              </w:rPr>
              <w:t xml:space="preserve"> Faaliyetlerinin gerektirdiği her türlü araç, gereç ve malzemeyi kullanabilmek</w:t>
            </w:r>
          </w:p>
        </w:tc>
      </w:tr>
      <w:tr w:rsidR="008C77F7" w:rsidRPr="008C77F7" w:rsidTr="008C77F7">
        <w:trPr>
          <w:trHeight w:val="577"/>
        </w:trPr>
        <w:tc>
          <w:tcPr>
            <w:tcW w:w="3969" w:type="dxa"/>
          </w:tcPr>
          <w:p w:rsidR="008C77F7" w:rsidRPr="00ED485A" w:rsidRDefault="008C77F7" w:rsidP="008C77F7">
            <w:pPr>
              <w:pStyle w:val="Default"/>
              <w:jc w:val="both"/>
              <w:rPr>
                <w:rFonts w:ascii="Times New Roman" w:hAnsi="Times New Roman" w:cs="Times New Roman"/>
                <w:sz w:val="16"/>
                <w:szCs w:val="16"/>
              </w:rPr>
            </w:pPr>
            <w:r w:rsidRPr="00ED485A">
              <w:rPr>
                <w:rFonts w:ascii="Times New Roman" w:hAnsi="Times New Roman" w:cs="Times New Roman"/>
                <w:b/>
                <w:bCs/>
                <w:sz w:val="16"/>
                <w:szCs w:val="16"/>
              </w:rPr>
              <w:t xml:space="preserve">Görev İçin Gerekli Beceri ve Yetenekler </w:t>
            </w:r>
          </w:p>
        </w:tc>
        <w:tc>
          <w:tcPr>
            <w:tcW w:w="6639" w:type="dxa"/>
          </w:tcPr>
          <w:p w:rsidR="00720542" w:rsidRPr="00ED485A" w:rsidRDefault="00720542" w:rsidP="00521C53">
            <w:pPr>
              <w:pStyle w:val="Default"/>
              <w:numPr>
                <w:ilvl w:val="0"/>
                <w:numId w:val="8"/>
              </w:numPr>
              <w:jc w:val="both"/>
              <w:rPr>
                <w:rFonts w:ascii="Times New Roman" w:hAnsi="Times New Roman" w:cs="Times New Roman"/>
                <w:sz w:val="16"/>
                <w:szCs w:val="16"/>
              </w:rPr>
            </w:pPr>
            <w:r w:rsidRPr="00ED485A">
              <w:rPr>
                <w:rFonts w:ascii="Times New Roman" w:hAnsi="Times New Roman" w:cs="Times New Roman"/>
                <w:sz w:val="16"/>
                <w:szCs w:val="16"/>
              </w:rPr>
              <w:t xml:space="preserve">Kurumsal ve etik prensiplere bağlılık </w:t>
            </w:r>
          </w:p>
          <w:p w:rsidR="00720542" w:rsidRPr="00ED485A" w:rsidRDefault="00720542" w:rsidP="00521C53">
            <w:pPr>
              <w:pStyle w:val="Default"/>
              <w:numPr>
                <w:ilvl w:val="0"/>
                <w:numId w:val="8"/>
              </w:numPr>
              <w:jc w:val="both"/>
              <w:rPr>
                <w:rFonts w:ascii="Times New Roman" w:hAnsi="Times New Roman" w:cs="Times New Roman"/>
                <w:sz w:val="16"/>
                <w:szCs w:val="16"/>
              </w:rPr>
            </w:pPr>
            <w:r w:rsidRPr="00ED485A">
              <w:rPr>
                <w:rFonts w:ascii="Times New Roman" w:hAnsi="Times New Roman" w:cs="Times New Roman"/>
                <w:sz w:val="16"/>
                <w:szCs w:val="16"/>
              </w:rPr>
              <w:t>Ofis programlarını etkin kullanabilme</w:t>
            </w:r>
          </w:p>
          <w:p w:rsidR="00720542" w:rsidRPr="00ED485A" w:rsidRDefault="00720542" w:rsidP="00521C53">
            <w:pPr>
              <w:pStyle w:val="Default"/>
              <w:numPr>
                <w:ilvl w:val="0"/>
                <w:numId w:val="8"/>
              </w:numPr>
              <w:jc w:val="both"/>
              <w:rPr>
                <w:rFonts w:ascii="Times New Roman" w:hAnsi="Times New Roman" w:cs="Times New Roman"/>
                <w:sz w:val="16"/>
                <w:szCs w:val="16"/>
              </w:rPr>
            </w:pPr>
            <w:r w:rsidRPr="00ED485A">
              <w:rPr>
                <w:rFonts w:ascii="Times New Roman" w:hAnsi="Times New Roman" w:cs="Times New Roman"/>
                <w:sz w:val="16"/>
                <w:szCs w:val="16"/>
              </w:rPr>
              <w:t xml:space="preserve">Ofis araç gereçlerini kullanabilme </w:t>
            </w:r>
          </w:p>
          <w:p w:rsidR="00720542" w:rsidRPr="00ED485A" w:rsidRDefault="00720542" w:rsidP="00521C53">
            <w:pPr>
              <w:pStyle w:val="Default"/>
              <w:numPr>
                <w:ilvl w:val="0"/>
                <w:numId w:val="8"/>
              </w:numPr>
              <w:jc w:val="both"/>
              <w:rPr>
                <w:rFonts w:ascii="Times New Roman" w:hAnsi="Times New Roman" w:cs="Times New Roman"/>
                <w:sz w:val="16"/>
                <w:szCs w:val="16"/>
              </w:rPr>
            </w:pPr>
            <w:r w:rsidRPr="00ED485A">
              <w:rPr>
                <w:rFonts w:ascii="Times New Roman" w:hAnsi="Times New Roman" w:cs="Times New Roman"/>
                <w:sz w:val="16"/>
                <w:szCs w:val="16"/>
              </w:rPr>
              <w:t xml:space="preserve">Düzenli ve disiplinli çalışma </w:t>
            </w:r>
          </w:p>
          <w:p w:rsidR="00720542" w:rsidRPr="00ED485A" w:rsidRDefault="00720542" w:rsidP="00521C53">
            <w:pPr>
              <w:pStyle w:val="Default"/>
              <w:numPr>
                <w:ilvl w:val="0"/>
                <w:numId w:val="8"/>
              </w:numPr>
              <w:jc w:val="both"/>
              <w:rPr>
                <w:rFonts w:ascii="Times New Roman" w:hAnsi="Times New Roman" w:cs="Times New Roman"/>
                <w:sz w:val="16"/>
                <w:szCs w:val="16"/>
              </w:rPr>
            </w:pPr>
            <w:r w:rsidRPr="00ED485A">
              <w:rPr>
                <w:rFonts w:ascii="Times New Roman" w:hAnsi="Times New Roman" w:cs="Times New Roman"/>
                <w:sz w:val="16"/>
                <w:szCs w:val="16"/>
              </w:rPr>
              <w:t xml:space="preserve">Düzgün diksiyon </w:t>
            </w:r>
          </w:p>
          <w:p w:rsidR="00720542" w:rsidRPr="00ED485A" w:rsidRDefault="00720542" w:rsidP="00521C53">
            <w:pPr>
              <w:pStyle w:val="Default"/>
              <w:numPr>
                <w:ilvl w:val="0"/>
                <w:numId w:val="8"/>
              </w:numPr>
              <w:jc w:val="both"/>
              <w:rPr>
                <w:rFonts w:ascii="Times New Roman" w:hAnsi="Times New Roman" w:cs="Times New Roman"/>
                <w:sz w:val="16"/>
                <w:szCs w:val="16"/>
              </w:rPr>
            </w:pPr>
            <w:r w:rsidRPr="00ED485A">
              <w:rPr>
                <w:rFonts w:ascii="Times New Roman" w:hAnsi="Times New Roman" w:cs="Times New Roman"/>
                <w:sz w:val="16"/>
                <w:szCs w:val="16"/>
              </w:rPr>
              <w:t>Hızlı uyum sağlayabilme</w:t>
            </w:r>
          </w:p>
          <w:p w:rsidR="00720542" w:rsidRPr="00ED485A" w:rsidRDefault="00720542" w:rsidP="00521C53">
            <w:pPr>
              <w:pStyle w:val="Default"/>
              <w:numPr>
                <w:ilvl w:val="0"/>
                <w:numId w:val="8"/>
              </w:numPr>
              <w:jc w:val="both"/>
              <w:rPr>
                <w:rFonts w:ascii="Times New Roman" w:hAnsi="Times New Roman" w:cs="Times New Roman"/>
                <w:sz w:val="16"/>
                <w:szCs w:val="16"/>
              </w:rPr>
            </w:pPr>
            <w:r w:rsidRPr="00ED485A">
              <w:rPr>
                <w:rFonts w:ascii="Times New Roman" w:hAnsi="Times New Roman" w:cs="Times New Roman"/>
                <w:sz w:val="16"/>
                <w:szCs w:val="16"/>
              </w:rPr>
              <w:t xml:space="preserve">Etkin yazılı ve sözlü iletişim </w:t>
            </w:r>
          </w:p>
          <w:p w:rsidR="008C77F7" w:rsidRPr="00ED485A" w:rsidRDefault="00720542" w:rsidP="00521C53">
            <w:pPr>
              <w:pStyle w:val="Default"/>
              <w:numPr>
                <w:ilvl w:val="0"/>
                <w:numId w:val="8"/>
              </w:numPr>
              <w:jc w:val="both"/>
              <w:rPr>
                <w:rFonts w:ascii="Times New Roman" w:hAnsi="Times New Roman" w:cs="Times New Roman"/>
                <w:sz w:val="16"/>
                <w:szCs w:val="16"/>
              </w:rPr>
            </w:pPr>
            <w:r w:rsidRPr="00ED485A">
              <w:rPr>
                <w:rFonts w:ascii="Times New Roman" w:hAnsi="Times New Roman" w:cs="Times New Roman"/>
                <w:sz w:val="16"/>
                <w:szCs w:val="16"/>
              </w:rPr>
              <w:t>Pratik bilgileri uygulamaya aktarabilme</w:t>
            </w:r>
          </w:p>
        </w:tc>
      </w:tr>
      <w:tr w:rsidR="008C77F7" w:rsidRPr="008C77F7" w:rsidTr="008C77F7">
        <w:trPr>
          <w:trHeight w:val="399"/>
        </w:trPr>
        <w:tc>
          <w:tcPr>
            <w:tcW w:w="3969" w:type="dxa"/>
          </w:tcPr>
          <w:p w:rsidR="008C77F7" w:rsidRPr="00ED485A" w:rsidRDefault="008C77F7" w:rsidP="008C77F7">
            <w:pPr>
              <w:pStyle w:val="Default"/>
              <w:jc w:val="both"/>
              <w:rPr>
                <w:rFonts w:ascii="Times New Roman" w:hAnsi="Times New Roman" w:cs="Times New Roman"/>
                <w:sz w:val="16"/>
                <w:szCs w:val="16"/>
              </w:rPr>
            </w:pPr>
            <w:r w:rsidRPr="00ED485A">
              <w:rPr>
                <w:rFonts w:ascii="Times New Roman" w:hAnsi="Times New Roman" w:cs="Times New Roman"/>
                <w:b/>
                <w:bCs/>
                <w:sz w:val="16"/>
                <w:szCs w:val="16"/>
              </w:rPr>
              <w:t xml:space="preserve">Görevin Diğer Görevlerle İlişkisi </w:t>
            </w:r>
          </w:p>
        </w:tc>
        <w:tc>
          <w:tcPr>
            <w:tcW w:w="6639" w:type="dxa"/>
          </w:tcPr>
          <w:p w:rsidR="008C77F7" w:rsidRPr="00ED485A" w:rsidRDefault="008C77F7" w:rsidP="008C77F7">
            <w:pPr>
              <w:pStyle w:val="Default"/>
              <w:jc w:val="both"/>
              <w:rPr>
                <w:rFonts w:ascii="Times New Roman" w:hAnsi="Times New Roman" w:cs="Times New Roman"/>
                <w:sz w:val="16"/>
                <w:szCs w:val="16"/>
              </w:rPr>
            </w:pPr>
            <w:r w:rsidRPr="00ED485A">
              <w:rPr>
                <w:rFonts w:ascii="Times New Roman" w:hAnsi="Times New Roman" w:cs="Times New Roman"/>
                <w:sz w:val="16"/>
                <w:szCs w:val="16"/>
              </w:rPr>
              <w:t>-</w:t>
            </w:r>
          </w:p>
        </w:tc>
      </w:tr>
      <w:tr w:rsidR="008C77F7" w:rsidRPr="008C77F7" w:rsidTr="006E0A2C">
        <w:trPr>
          <w:trHeight w:val="591"/>
        </w:trPr>
        <w:tc>
          <w:tcPr>
            <w:tcW w:w="3969" w:type="dxa"/>
          </w:tcPr>
          <w:p w:rsidR="008C77F7" w:rsidRPr="00ED485A" w:rsidRDefault="008C77F7" w:rsidP="008C77F7">
            <w:pPr>
              <w:pStyle w:val="Default"/>
              <w:jc w:val="both"/>
              <w:rPr>
                <w:rFonts w:ascii="Times New Roman" w:hAnsi="Times New Roman" w:cs="Times New Roman"/>
                <w:sz w:val="16"/>
                <w:szCs w:val="16"/>
              </w:rPr>
            </w:pPr>
            <w:r w:rsidRPr="00ED485A">
              <w:rPr>
                <w:rFonts w:ascii="Times New Roman" w:hAnsi="Times New Roman" w:cs="Times New Roman"/>
                <w:b/>
                <w:bCs/>
                <w:sz w:val="16"/>
                <w:szCs w:val="16"/>
              </w:rPr>
              <w:t xml:space="preserve">Yasal Dayanaklar </w:t>
            </w:r>
          </w:p>
        </w:tc>
        <w:tc>
          <w:tcPr>
            <w:tcW w:w="6639" w:type="dxa"/>
          </w:tcPr>
          <w:p w:rsidR="008C77F7" w:rsidRPr="00ED485A" w:rsidRDefault="008C77F7" w:rsidP="00521C53">
            <w:pPr>
              <w:pStyle w:val="Default"/>
              <w:numPr>
                <w:ilvl w:val="0"/>
                <w:numId w:val="10"/>
              </w:numPr>
              <w:jc w:val="both"/>
              <w:rPr>
                <w:rFonts w:ascii="Times New Roman" w:hAnsi="Times New Roman" w:cs="Times New Roman"/>
                <w:sz w:val="16"/>
                <w:szCs w:val="16"/>
              </w:rPr>
            </w:pPr>
            <w:r w:rsidRPr="00ED485A">
              <w:rPr>
                <w:rFonts w:ascii="Times New Roman" w:hAnsi="Times New Roman" w:cs="Times New Roman"/>
                <w:sz w:val="16"/>
                <w:szCs w:val="16"/>
              </w:rPr>
              <w:t>657 sayılı Devlet Memurları Kanunu</w:t>
            </w:r>
          </w:p>
          <w:p w:rsidR="008C77F7" w:rsidRPr="00ED485A" w:rsidRDefault="008C77F7" w:rsidP="00521C53">
            <w:pPr>
              <w:pStyle w:val="Default"/>
              <w:numPr>
                <w:ilvl w:val="0"/>
                <w:numId w:val="10"/>
              </w:numPr>
              <w:jc w:val="both"/>
              <w:rPr>
                <w:rFonts w:ascii="Times New Roman" w:hAnsi="Times New Roman" w:cs="Times New Roman"/>
                <w:sz w:val="16"/>
                <w:szCs w:val="16"/>
              </w:rPr>
            </w:pPr>
            <w:r w:rsidRPr="00ED485A">
              <w:rPr>
                <w:rFonts w:ascii="Times New Roman" w:hAnsi="Times New Roman" w:cs="Times New Roman"/>
                <w:sz w:val="16"/>
                <w:szCs w:val="16"/>
              </w:rPr>
              <w:t>2547 sayılı Yükseköğretim Kanunu</w:t>
            </w:r>
          </w:p>
        </w:tc>
      </w:tr>
      <w:tr w:rsidR="008C77F7" w:rsidRPr="008C77F7" w:rsidTr="008C77F7">
        <w:trPr>
          <w:trHeight w:val="298"/>
        </w:trPr>
        <w:tc>
          <w:tcPr>
            <w:tcW w:w="3969" w:type="dxa"/>
          </w:tcPr>
          <w:p w:rsidR="008C77F7" w:rsidRPr="00ED485A" w:rsidRDefault="008C77F7" w:rsidP="008C77F7">
            <w:pPr>
              <w:pStyle w:val="Default"/>
              <w:jc w:val="both"/>
              <w:rPr>
                <w:rFonts w:ascii="Times New Roman" w:hAnsi="Times New Roman" w:cs="Times New Roman"/>
                <w:sz w:val="16"/>
                <w:szCs w:val="16"/>
              </w:rPr>
            </w:pPr>
            <w:r w:rsidRPr="00ED485A">
              <w:rPr>
                <w:rFonts w:ascii="Times New Roman" w:hAnsi="Times New Roman" w:cs="Times New Roman"/>
                <w:b/>
                <w:bCs/>
                <w:sz w:val="16"/>
                <w:szCs w:val="16"/>
              </w:rPr>
              <w:t xml:space="preserve">Onay Bölümü </w:t>
            </w:r>
          </w:p>
        </w:tc>
        <w:tc>
          <w:tcPr>
            <w:tcW w:w="6639" w:type="dxa"/>
          </w:tcPr>
          <w:p w:rsidR="008C77F7" w:rsidRPr="00ED485A" w:rsidRDefault="008C77F7" w:rsidP="008C77F7">
            <w:pPr>
              <w:pStyle w:val="Default"/>
              <w:jc w:val="both"/>
              <w:rPr>
                <w:rFonts w:ascii="Times New Roman" w:hAnsi="Times New Roman" w:cs="Times New Roman"/>
                <w:sz w:val="16"/>
                <w:szCs w:val="16"/>
              </w:rPr>
            </w:pPr>
            <w:r w:rsidRPr="00ED485A">
              <w:rPr>
                <w:rFonts w:ascii="Times New Roman" w:hAnsi="Times New Roman" w:cs="Times New Roman"/>
                <w:sz w:val="16"/>
                <w:szCs w:val="16"/>
              </w:rPr>
              <w:t xml:space="preserve">Bu formda açıklanan görev tanımını okudum, anladım; burada belirtilen kapsamda görevi yerine getirmeyi kabul ediyorum. </w:t>
            </w:r>
          </w:p>
        </w:tc>
      </w:tr>
      <w:tr w:rsidR="008C77F7" w:rsidRPr="008C77F7" w:rsidTr="008C77F7">
        <w:trPr>
          <w:trHeight w:val="132"/>
        </w:trPr>
        <w:tc>
          <w:tcPr>
            <w:tcW w:w="3969" w:type="dxa"/>
          </w:tcPr>
          <w:p w:rsidR="008C77F7" w:rsidRPr="00ED485A" w:rsidRDefault="008C77F7" w:rsidP="008C77F7">
            <w:pPr>
              <w:pStyle w:val="Default"/>
              <w:jc w:val="both"/>
              <w:rPr>
                <w:rFonts w:ascii="Times New Roman" w:hAnsi="Times New Roman" w:cs="Times New Roman"/>
                <w:sz w:val="16"/>
                <w:szCs w:val="16"/>
              </w:rPr>
            </w:pPr>
            <w:r w:rsidRPr="00ED485A">
              <w:rPr>
                <w:rFonts w:ascii="Times New Roman" w:hAnsi="Times New Roman" w:cs="Times New Roman"/>
                <w:b/>
                <w:bCs/>
                <w:sz w:val="16"/>
                <w:szCs w:val="16"/>
              </w:rPr>
              <w:t xml:space="preserve">Tebellüğ Eden </w:t>
            </w:r>
          </w:p>
        </w:tc>
        <w:tc>
          <w:tcPr>
            <w:tcW w:w="6639" w:type="dxa"/>
          </w:tcPr>
          <w:p w:rsidR="008C77F7" w:rsidRPr="00ED485A" w:rsidRDefault="008C77F7" w:rsidP="008C77F7">
            <w:pPr>
              <w:pStyle w:val="Default"/>
              <w:jc w:val="both"/>
              <w:rPr>
                <w:rFonts w:ascii="Times New Roman" w:hAnsi="Times New Roman" w:cs="Times New Roman"/>
                <w:sz w:val="16"/>
                <w:szCs w:val="16"/>
              </w:rPr>
            </w:pPr>
            <w:r w:rsidRPr="00ED485A">
              <w:rPr>
                <w:rFonts w:ascii="Times New Roman" w:hAnsi="Times New Roman" w:cs="Times New Roman"/>
                <w:b/>
                <w:bCs/>
                <w:sz w:val="16"/>
                <w:szCs w:val="16"/>
              </w:rPr>
              <w:t xml:space="preserve">Tebliğ Eden </w:t>
            </w:r>
          </w:p>
        </w:tc>
      </w:tr>
      <w:tr w:rsidR="008C77F7" w:rsidRPr="008C77F7" w:rsidTr="008C77F7">
        <w:trPr>
          <w:trHeight w:val="135"/>
        </w:trPr>
        <w:tc>
          <w:tcPr>
            <w:tcW w:w="3969" w:type="dxa"/>
          </w:tcPr>
          <w:p w:rsidR="008C77F7" w:rsidRPr="00ED485A" w:rsidRDefault="008C77F7" w:rsidP="00BE6481">
            <w:pPr>
              <w:pStyle w:val="Default"/>
              <w:jc w:val="both"/>
              <w:rPr>
                <w:rFonts w:ascii="Times New Roman" w:hAnsi="Times New Roman" w:cs="Times New Roman"/>
                <w:sz w:val="16"/>
                <w:szCs w:val="16"/>
              </w:rPr>
            </w:pPr>
            <w:r w:rsidRPr="00ED485A">
              <w:rPr>
                <w:rFonts w:ascii="Times New Roman" w:hAnsi="Times New Roman" w:cs="Times New Roman"/>
                <w:sz w:val="16"/>
                <w:szCs w:val="16"/>
              </w:rPr>
              <w:t>Adı Soyadı</w:t>
            </w:r>
          </w:p>
        </w:tc>
        <w:tc>
          <w:tcPr>
            <w:tcW w:w="6639" w:type="dxa"/>
          </w:tcPr>
          <w:p w:rsidR="008C77F7" w:rsidRPr="00ED485A" w:rsidRDefault="008C77F7" w:rsidP="00BE6481">
            <w:pPr>
              <w:pStyle w:val="Default"/>
              <w:jc w:val="both"/>
              <w:rPr>
                <w:rFonts w:ascii="Times New Roman" w:hAnsi="Times New Roman" w:cs="Times New Roman"/>
                <w:sz w:val="16"/>
                <w:szCs w:val="16"/>
              </w:rPr>
            </w:pPr>
            <w:r w:rsidRPr="00ED485A">
              <w:rPr>
                <w:rFonts w:ascii="Times New Roman" w:hAnsi="Times New Roman" w:cs="Times New Roman"/>
                <w:sz w:val="16"/>
                <w:szCs w:val="16"/>
              </w:rPr>
              <w:t>Adı Soyadı</w:t>
            </w:r>
          </w:p>
        </w:tc>
      </w:tr>
      <w:tr w:rsidR="008C77F7" w:rsidRPr="008C77F7" w:rsidTr="008C77F7">
        <w:trPr>
          <w:trHeight w:val="135"/>
        </w:trPr>
        <w:tc>
          <w:tcPr>
            <w:tcW w:w="3969" w:type="dxa"/>
          </w:tcPr>
          <w:p w:rsidR="008C77F7" w:rsidRPr="00ED485A" w:rsidRDefault="008C77F7" w:rsidP="00BE6481">
            <w:pPr>
              <w:pStyle w:val="Default"/>
              <w:jc w:val="both"/>
              <w:rPr>
                <w:rFonts w:ascii="Times New Roman" w:hAnsi="Times New Roman" w:cs="Times New Roman"/>
                <w:sz w:val="16"/>
                <w:szCs w:val="16"/>
              </w:rPr>
            </w:pPr>
            <w:r w:rsidRPr="00ED485A">
              <w:rPr>
                <w:rFonts w:ascii="Times New Roman" w:hAnsi="Times New Roman" w:cs="Times New Roman"/>
                <w:sz w:val="16"/>
                <w:szCs w:val="16"/>
              </w:rPr>
              <w:t xml:space="preserve">Tarih: </w:t>
            </w:r>
          </w:p>
        </w:tc>
        <w:tc>
          <w:tcPr>
            <w:tcW w:w="6639" w:type="dxa"/>
          </w:tcPr>
          <w:p w:rsidR="008C77F7" w:rsidRPr="00ED485A" w:rsidRDefault="008C77F7" w:rsidP="00BE6481">
            <w:pPr>
              <w:pStyle w:val="Default"/>
              <w:jc w:val="both"/>
              <w:rPr>
                <w:rFonts w:ascii="Times New Roman" w:hAnsi="Times New Roman" w:cs="Times New Roman"/>
                <w:sz w:val="16"/>
                <w:szCs w:val="16"/>
              </w:rPr>
            </w:pPr>
            <w:r w:rsidRPr="00ED485A">
              <w:rPr>
                <w:rFonts w:ascii="Times New Roman" w:hAnsi="Times New Roman" w:cs="Times New Roman"/>
                <w:sz w:val="16"/>
                <w:szCs w:val="16"/>
              </w:rPr>
              <w:t xml:space="preserve">Tarih: </w:t>
            </w:r>
          </w:p>
        </w:tc>
      </w:tr>
      <w:tr w:rsidR="008C77F7" w:rsidRPr="008C77F7" w:rsidTr="008C77F7">
        <w:trPr>
          <w:trHeight w:val="380"/>
        </w:trPr>
        <w:tc>
          <w:tcPr>
            <w:tcW w:w="3969" w:type="dxa"/>
          </w:tcPr>
          <w:p w:rsidR="008C77F7" w:rsidRPr="00ED485A" w:rsidRDefault="008C77F7" w:rsidP="008C77F7">
            <w:pPr>
              <w:pStyle w:val="Default"/>
              <w:jc w:val="both"/>
              <w:rPr>
                <w:rFonts w:ascii="Times New Roman" w:hAnsi="Times New Roman" w:cs="Times New Roman"/>
                <w:sz w:val="16"/>
                <w:szCs w:val="16"/>
              </w:rPr>
            </w:pPr>
            <w:r w:rsidRPr="00ED485A">
              <w:rPr>
                <w:rFonts w:ascii="Times New Roman" w:hAnsi="Times New Roman" w:cs="Times New Roman"/>
                <w:sz w:val="16"/>
                <w:szCs w:val="16"/>
              </w:rPr>
              <w:t xml:space="preserve">İmza </w:t>
            </w:r>
          </w:p>
        </w:tc>
        <w:tc>
          <w:tcPr>
            <w:tcW w:w="6639" w:type="dxa"/>
          </w:tcPr>
          <w:p w:rsidR="008C77F7" w:rsidRPr="00ED485A" w:rsidRDefault="008C77F7" w:rsidP="008C77F7">
            <w:pPr>
              <w:pStyle w:val="Default"/>
              <w:jc w:val="both"/>
              <w:rPr>
                <w:rFonts w:ascii="Times New Roman" w:hAnsi="Times New Roman" w:cs="Times New Roman"/>
                <w:sz w:val="16"/>
                <w:szCs w:val="16"/>
              </w:rPr>
            </w:pPr>
            <w:r w:rsidRPr="00ED485A">
              <w:rPr>
                <w:rFonts w:ascii="Times New Roman" w:hAnsi="Times New Roman" w:cs="Times New Roman"/>
                <w:sz w:val="16"/>
                <w:szCs w:val="16"/>
              </w:rPr>
              <w:t xml:space="preserve">İmza </w:t>
            </w:r>
          </w:p>
        </w:tc>
      </w:tr>
      <w:tr w:rsidR="008C77F7" w:rsidRPr="008C77F7" w:rsidTr="008C77F7">
        <w:trPr>
          <w:trHeight w:val="336"/>
        </w:trPr>
        <w:tc>
          <w:tcPr>
            <w:tcW w:w="3969" w:type="dxa"/>
          </w:tcPr>
          <w:p w:rsidR="008C77F7" w:rsidRPr="00ED485A" w:rsidRDefault="008C77F7" w:rsidP="008C77F7">
            <w:pPr>
              <w:pStyle w:val="Default"/>
              <w:jc w:val="both"/>
              <w:rPr>
                <w:rFonts w:ascii="Times New Roman" w:hAnsi="Times New Roman" w:cs="Times New Roman"/>
                <w:sz w:val="16"/>
                <w:szCs w:val="16"/>
              </w:rPr>
            </w:pPr>
            <w:r w:rsidRPr="00ED485A">
              <w:rPr>
                <w:rFonts w:ascii="Times New Roman" w:hAnsi="Times New Roman" w:cs="Times New Roman"/>
                <w:b/>
                <w:bCs/>
                <w:sz w:val="16"/>
                <w:szCs w:val="16"/>
              </w:rPr>
              <w:t xml:space="preserve">İzinlerde Yerine Vekâlet Edecek Personel </w:t>
            </w:r>
          </w:p>
        </w:tc>
        <w:tc>
          <w:tcPr>
            <w:tcW w:w="6639" w:type="dxa"/>
          </w:tcPr>
          <w:p w:rsidR="008C77F7" w:rsidRPr="00ED485A" w:rsidRDefault="008C77F7" w:rsidP="00BE6481">
            <w:pPr>
              <w:pStyle w:val="Default"/>
              <w:jc w:val="both"/>
              <w:rPr>
                <w:rFonts w:ascii="Times New Roman" w:hAnsi="Times New Roman" w:cs="Times New Roman"/>
                <w:sz w:val="16"/>
                <w:szCs w:val="16"/>
              </w:rPr>
            </w:pPr>
            <w:r w:rsidRPr="00ED485A">
              <w:rPr>
                <w:rFonts w:ascii="Times New Roman" w:hAnsi="Times New Roman" w:cs="Times New Roman"/>
                <w:sz w:val="16"/>
                <w:szCs w:val="16"/>
              </w:rPr>
              <w:t xml:space="preserve">Adı Soyadı: </w:t>
            </w:r>
          </w:p>
        </w:tc>
      </w:tr>
      <w:tr w:rsidR="008C77F7" w:rsidRPr="008C77F7" w:rsidTr="008C77F7">
        <w:trPr>
          <w:trHeight w:val="135"/>
        </w:trPr>
        <w:tc>
          <w:tcPr>
            <w:tcW w:w="10608" w:type="dxa"/>
            <w:gridSpan w:val="2"/>
          </w:tcPr>
          <w:p w:rsidR="008C77F7" w:rsidRPr="00ED485A" w:rsidRDefault="00521C53" w:rsidP="008C77F7">
            <w:pPr>
              <w:pStyle w:val="Default"/>
              <w:jc w:val="both"/>
              <w:rPr>
                <w:rFonts w:ascii="Times New Roman" w:hAnsi="Times New Roman" w:cs="Times New Roman"/>
                <w:sz w:val="16"/>
                <w:szCs w:val="16"/>
              </w:rPr>
            </w:pPr>
            <w:r w:rsidRPr="00ED485A">
              <w:rPr>
                <w:rFonts w:ascii="Times New Roman" w:hAnsi="Times New Roman" w:cs="Times New Roman"/>
                <w:sz w:val="16"/>
                <w:szCs w:val="16"/>
              </w:rPr>
              <w:t xml:space="preserve">Tarih </w:t>
            </w:r>
          </w:p>
        </w:tc>
      </w:tr>
      <w:tr w:rsidR="008C77F7" w:rsidRPr="008C77F7" w:rsidTr="008C77F7">
        <w:trPr>
          <w:trHeight w:val="526"/>
        </w:trPr>
        <w:tc>
          <w:tcPr>
            <w:tcW w:w="10608" w:type="dxa"/>
            <w:gridSpan w:val="2"/>
          </w:tcPr>
          <w:p w:rsidR="008C77F7" w:rsidRPr="00ED485A" w:rsidRDefault="008C77F7" w:rsidP="008C77F7">
            <w:pPr>
              <w:pStyle w:val="Default"/>
              <w:jc w:val="both"/>
              <w:rPr>
                <w:rFonts w:ascii="Times New Roman" w:hAnsi="Times New Roman" w:cs="Times New Roman"/>
                <w:sz w:val="16"/>
                <w:szCs w:val="16"/>
              </w:rPr>
            </w:pPr>
            <w:r w:rsidRPr="00ED485A">
              <w:rPr>
                <w:rFonts w:ascii="Times New Roman" w:hAnsi="Times New Roman" w:cs="Times New Roman"/>
                <w:sz w:val="16"/>
                <w:szCs w:val="16"/>
              </w:rPr>
              <w:lastRenderedPageBreak/>
              <w:t xml:space="preserve">İmza </w:t>
            </w:r>
          </w:p>
        </w:tc>
      </w:tr>
    </w:tbl>
    <w:p w:rsidR="0026064C" w:rsidRPr="008C77F7" w:rsidRDefault="0026064C" w:rsidP="008C77F7">
      <w:pPr>
        <w:jc w:val="both"/>
        <w:rPr>
          <w:rFonts w:ascii="Times New Roman" w:hAnsi="Times New Roman" w:cs="Times New Roman"/>
        </w:rPr>
      </w:pPr>
    </w:p>
    <w:sectPr w:rsidR="0026064C" w:rsidRPr="008C77F7" w:rsidSect="008C77F7">
      <w:headerReference w:type="default" r:id="rId8"/>
      <w:pgSz w:w="11906" w:h="16838" w:code="9"/>
      <w:pgMar w:top="289" w:right="1418" w:bottom="295" w:left="1418"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367" w:rsidRDefault="00565367" w:rsidP="0044686B">
      <w:pPr>
        <w:spacing w:after="0" w:line="240" w:lineRule="auto"/>
      </w:pPr>
      <w:r>
        <w:separator/>
      </w:r>
    </w:p>
  </w:endnote>
  <w:endnote w:type="continuationSeparator" w:id="1">
    <w:p w:rsidR="00565367" w:rsidRDefault="00565367" w:rsidP="004468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367" w:rsidRDefault="00565367" w:rsidP="0044686B">
      <w:pPr>
        <w:spacing w:after="0" w:line="240" w:lineRule="auto"/>
      </w:pPr>
      <w:r>
        <w:separator/>
      </w:r>
    </w:p>
  </w:footnote>
  <w:footnote w:type="continuationSeparator" w:id="1">
    <w:p w:rsidR="00565367" w:rsidRDefault="00565367" w:rsidP="004468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64C" w:rsidRDefault="0026064C" w:rsidP="008C77F7">
    <w:pPr>
      <w:pStyle w:val="stbilgi"/>
      <w:tabs>
        <w:tab w:val="clear" w:pos="4536"/>
        <w:tab w:val="clear" w:pos="9072"/>
        <w:tab w:val="left" w:pos="2627"/>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C65E5"/>
    <w:multiLevelType w:val="hybridMultilevel"/>
    <w:tmpl w:val="C70EF9F8"/>
    <w:lvl w:ilvl="0" w:tplc="5FA6B9AC">
      <w:start w:val="1"/>
      <w:numFmt w:val="bullet"/>
      <w:lvlText w:val=""/>
      <w:lvlJc w:val="left"/>
      <w:pPr>
        <w:ind w:left="720" w:hanging="360"/>
      </w:pPr>
      <w:rPr>
        <w:rFonts w:ascii="Wingdings" w:hAnsi="Wingdings" w:hint="default"/>
        <w:color w:val="auto"/>
        <w:sz w:val="18"/>
        <w:szCs w:val="18"/>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C57595E"/>
    <w:multiLevelType w:val="hybridMultilevel"/>
    <w:tmpl w:val="3420407A"/>
    <w:lvl w:ilvl="0" w:tplc="99B4344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798534E"/>
    <w:multiLevelType w:val="hybridMultilevel"/>
    <w:tmpl w:val="61DA771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5E328A"/>
    <w:multiLevelType w:val="hybridMultilevel"/>
    <w:tmpl w:val="4A9CC17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C783426"/>
    <w:multiLevelType w:val="hybridMultilevel"/>
    <w:tmpl w:val="8C90E86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68AE2823"/>
    <w:multiLevelType w:val="hybridMultilevel"/>
    <w:tmpl w:val="03C4C22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71F33D24"/>
    <w:multiLevelType w:val="hybridMultilevel"/>
    <w:tmpl w:val="C026101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nsid w:val="7363669C"/>
    <w:multiLevelType w:val="hybridMultilevel"/>
    <w:tmpl w:val="7BC00F3A"/>
    <w:lvl w:ilvl="0" w:tplc="E9F4CF54">
      <w:numFmt w:val="bullet"/>
      <w:lvlText w:val=""/>
      <w:lvlJc w:val="left"/>
      <w:pPr>
        <w:ind w:left="720" w:hanging="360"/>
      </w:pPr>
      <w:rPr>
        <w:rFonts w:ascii="Symbol" w:eastAsiaTheme="minorHAnsi"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3721F72"/>
    <w:multiLevelType w:val="hybridMultilevel"/>
    <w:tmpl w:val="3A0EAEFA"/>
    <w:lvl w:ilvl="0" w:tplc="9DA07B9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4"/>
  </w:num>
  <w:num w:numId="6">
    <w:abstractNumId w:val="2"/>
  </w:num>
  <w:num w:numId="7">
    <w:abstractNumId w:val="8"/>
  </w:num>
  <w:num w:numId="8">
    <w:abstractNumId w:val="5"/>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20"/>
  <w:displayHorizontalDrawingGridEvery w:val="2"/>
  <w:displayVerticalDrawingGridEvery w:val="2"/>
  <w:characterSpacingControl w:val="doNotCompress"/>
  <w:hdrShapeDefaults>
    <o:shapedefaults v:ext="edit" spidmax="10242"/>
  </w:hdrShapeDefaults>
  <w:footnotePr>
    <w:footnote w:id="0"/>
    <w:footnote w:id="1"/>
  </w:footnotePr>
  <w:endnotePr>
    <w:endnote w:id="0"/>
    <w:endnote w:id="1"/>
  </w:endnotePr>
  <w:compat/>
  <w:rsids>
    <w:rsidRoot w:val="00031211"/>
    <w:rsid w:val="00031211"/>
    <w:rsid w:val="00167516"/>
    <w:rsid w:val="001C0EB3"/>
    <w:rsid w:val="00226A55"/>
    <w:rsid w:val="002453BF"/>
    <w:rsid w:val="0026064C"/>
    <w:rsid w:val="00285CD1"/>
    <w:rsid w:val="002A25AF"/>
    <w:rsid w:val="002A7E6F"/>
    <w:rsid w:val="003704F4"/>
    <w:rsid w:val="003F63E0"/>
    <w:rsid w:val="004341D3"/>
    <w:rsid w:val="0044686B"/>
    <w:rsid w:val="00521C53"/>
    <w:rsid w:val="00565367"/>
    <w:rsid w:val="005B439A"/>
    <w:rsid w:val="00602C1B"/>
    <w:rsid w:val="006109EE"/>
    <w:rsid w:val="00635F39"/>
    <w:rsid w:val="00660D79"/>
    <w:rsid w:val="006A0D7C"/>
    <w:rsid w:val="006E0A2C"/>
    <w:rsid w:val="00720542"/>
    <w:rsid w:val="00735904"/>
    <w:rsid w:val="007822FA"/>
    <w:rsid w:val="00796E52"/>
    <w:rsid w:val="00797C87"/>
    <w:rsid w:val="007A4123"/>
    <w:rsid w:val="007B6784"/>
    <w:rsid w:val="008520AE"/>
    <w:rsid w:val="008C77F7"/>
    <w:rsid w:val="008E501F"/>
    <w:rsid w:val="008F7D48"/>
    <w:rsid w:val="00952BCB"/>
    <w:rsid w:val="00953AF9"/>
    <w:rsid w:val="00987618"/>
    <w:rsid w:val="00B35EFF"/>
    <w:rsid w:val="00B51852"/>
    <w:rsid w:val="00BB7D15"/>
    <w:rsid w:val="00BE6481"/>
    <w:rsid w:val="00CE01BA"/>
    <w:rsid w:val="00D26787"/>
    <w:rsid w:val="00D65CA8"/>
    <w:rsid w:val="00D822D4"/>
    <w:rsid w:val="00E44E3F"/>
    <w:rsid w:val="00E917AC"/>
    <w:rsid w:val="00EB74FD"/>
    <w:rsid w:val="00ED485A"/>
    <w:rsid w:val="00F60D51"/>
    <w:rsid w:val="00FA60F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C1B"/>
  </w:style>
  <w:style w:type="paragraph" w:styleId="Balk1">
    <w:name w:val="heading 1"/>
    <w:basedOn w:val="Normal"/>
    <w:next w:val="Normal"/>
    <w:link w:val="Balk1Char"/>
    <w:uiPriority w:val="9"/>
    <w:qFormat/>
    <w:rsid w:val="002A25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LM">
    <w:name w:val="BÖLÜM"/>
    <w:basedOn w:val="Balk1"/>
    <w:autoRedefine/>
    <w:qFormat/>
    <w:rsid w:val="002A25AF"/>
    <w:pPr>
      <w:keepNext w:val="0"/>
      <w:keepLines w:val="0"/>
      <w:tabs>
        <w:tab w:val="left" w:pos="2625"/>
        <w:tab w:val="center" w:pos="4536"/>
        <w:tab w:val="left" w:pos="4800"/>
        <w:tab w:val="left" w:pos="6315"/>
      </w:tabs>
      <w:spacing w:before="0" w:line="480" w:lineRule="auto"/>
      <w:jc w:val="center"/>
    </w:pPr>
    <w:rPr>
      <w:rFonts w:ascii="Times New Roman" w:eastAsia="Times New Roman" w:hAnsi="Times New Roman" w:cs="Times New Roman"/>
      <w:b/>
      <w:bCs/>
      <w:color w:val="auto"/>
      <w:sz w:val="24"/>
      <w:szCs w:val="24"/>
      <w:lang w:eastAsia="tr-TR"/>
    </w:rPr>
  </w:style>
  <w:style w:type="character" w:customStyle="1" w:styleId="Balk1Char">
    <w:name w:val="Başlık 1 Char"/>
    <w:basedOn w:val="VarsaylanParagrafYazTipi"/>
    <w:link w:val="Balk1"/>
    <w:uiPriority w:val="9"/>
    <w:rsid w:val="002A25AF"/>
    <w:rPr>
      <w:rFonts w:asciiTheme="majorHAnsi" w:eastAsiaTheme="majorEastAsia" w:hAnsiTheme="majorHAnsi" w:cstheme="majorBidi"/>
      <w:color w:val="2E74B5" w:themeColor="accent1" w:themeShade="BF"/>
      <w:sz w:val="32"/>
      <w:szCs w:val="32"/>
    </w:rPr>
  </w:style>
  <w:style w:type="paragraph" w:customStyle="1" w:styleId="Default">
    <w:name w:val="Default"/>
    <w:rsid w:val="00B35EFF"/>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44686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4686B"/>
  </w:style>
  <w:style w:type="paragraph" w:styleId="Altbilgi">
    <w:name w:val="footer"/>
    <w:basedOn w:val="Normal"/>
    <w:link w:val="AltbilgiChar"/>
    <w:uiPriority w:val="99"/>
    <w:unhideWhenUsed/>
    <w:rsid w:val="0044686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4686B"/>
  </w:style>
  <w:style w:type="character" w:styleId="Kpr">
    <w:name w:val="Hyperlink"/>
    <w:rsid w:val="00735904"/>
    <w:rPr>
      <w:color w:val="0000FF"/>
      <w:u w:val="single"/>
    </w:rPr>
  </w:style>
  <w:style w:type="paragraph" w:styleId="NormalWeb">
    <w:name w:val="Normal (Web)"/>
    <w:basedOn w:val="Normal"/>
    <w:uiPriority w:val="99"/>
    <w:unhideWhenUsed/>
    <w:rsid w:val="0073590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735904"/>
    <w:pPr>
      <w:spacing w:after="200" w:line="276" w:lineRule="auto"/>
      <w:ind w:left="720"/>
      <w:contextualSpacing/>
    </w:pPr>
    <w:rPr>
      <w:rFonts w:ascii="Calibri" w:eastAsia="Calibri" w:hAnsi="Calibri" w:cs="Times New Roman"/>
    </w:rPr>
  </w:style>
  <w:style w:type="paragraph" w:styleId="AralkYok">
    <w:name w:val="No Spacing"/>
    <w:link w:val="AralkYokChar"/>
    <w:uiPriority w:val="1"/>
    <w:qFormat/>
    <w:rsid w:val="00167516"/>
    <w:pPr>
      <w:spacing w:after="0" w:line="240" w:lineRule="auto"/>
    </w:pPr>
  </w:style>
  <w:style w:type="character" w:customStyle="1" w:styleId="AralkYokChar">
    <w:name w:val="Aralık Yok Char"/>
    <w:basedOn w:val="VarsaylanParagrafYazTipi"/>
    <w:link w:val="AralkYok"/>
    <w:uiPriority w:val="1"/>
    <w:rsid w:val="001675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2A25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LM">
    <w:name w:val="BÖLÜM"/>
    <w:basedOn w:val="Balk1"/>
    <w:autoRedefine/>
    <w:qFormat/>
    <w:rsid w:val="002A25AF"/>
    <w:pPr>
      <w:keepNext w:val="0"/>
      <w:keepLines w:val="0"/>
      <w:tabs>
        <w:tab w:val="left" w:pos="2625"/>
        <w:tab w:val="center" w:pos="4536"/>
        <w:tab w:val="left" w:pos="4800"/>
        <w:tab w:val="left" w:pos="6315"/>
      </w:tabs>
      <w:spacing w:before="0" w:line="480" w:lineRule="auto"/>
      <w:jc w:val="center"/>
    </w:pPr>
    <w:rPr>
      <w:rFonts w:ascii="Times New Roman" w:eastAsia="Times New Roman" w:hAnsi="Times New Roman" w:cs="Times New Roman"/>
      <w:b/>
      <w:bCs/>
      <w:color w:val="auto"/>
      <w:sz w:val="24"/>
      <w:szCs w:val="24"/>
      <w:lang w:eastAsia="tr-TR"/>
    </w:rPr>
  </w:style>
  <w:style w:type="character" w:customStyle="1" w:styleId="Balk1Char">
    <w:name w:val="Başlık 1 Char"/>
    <w:basedOn w:val="VarsaylanParagrafYazTipi"/>
    <w:link w:val="Balk1"/>
    <w:uiPriority w:val="9"/>
    <w:rsid w:val="002A25AF"/>
    <w:rPr>
      <w:rFonts w:asciiTheme="majorHAnsi" w:eastAsiaTheme="majorEastAsia" w:hAnsiTheme="majorHAnsi" w:cstheme="majorBidi"/>
      <w:color w:val="2E74B5" w:themeColor="accent1" w:themeShade="BF"/>
      <w:sz w:val="32"/>
      <w:szCs w:val="32"/>
    </w:rPr>
  </w:style>
  <w:style w:type="paragraph" w:customStyle="1" w:styleId="Default">
    <w:name w:val="Default"/>
    <w:rsid w:val="00B35EFF"/>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44686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4686B"/>
  </w:style>
  <w:style w:type="paragraph" w:styleId="Altbilgi">
    <w:name w:val="footer"/>
    <w:basedOn w:val="Normal"/>
    <w:link w:val="AltbilgiChar"/>
    <w:uiPriority w:val="99"/>
    <w:unhideWhenUsed/>
    <w:rsid w:val="0044686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4686B"/>
  </w:style>
  <w:style w:type="character" w:styleId="Kpr">
    <w:name w:val="Hyperlink"/>
    <w:rsid w:val="00735904"/>
    <w:rPr>
      <w:color w:val="0000FF"/>
      <w:u w:val="single"/>
    </w:rPr>
  </w:style>
  <w:style w:type="paragraph" w:styleId="NormalWeb">
    <w:name w:val="Normal (Web)"/>
    <w:basedOn w:val="Normal"/>
    <w:uiPriority w:val="99"/>
    <w:unhideWhenUsed/>
    <w:rsid w:val="0073590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735904"/>
    <w:pPr>
      <w:spacing w:after="200" w:line="276" w:lineRule="auto"/>
      <w:ind w:left="720"/>
      <w:contextualSpacing/>
    </w:pPr>
    <w:rPr>
      <w:rFonts w:ascii="Calibri" w:eastAsia="Calibri" w:hAnsi="Calibri" w:cs="Times New Roman"/>
    </w:rPr>
  </w:style>
  <w:style w:type="paragraph" w:styleId="AralkYok">
    <w:name w:val="No Spacing"/>
    <w:link w:val="AralkYokChar"/>
    <w:uiPriority w:val="1"/>
    <w:qFormat/>
    <w:rsid w:val="00167516"/>
    <w:pPr>
      <w:spacing w:after="0" w:line="240" w:lineRule="auto"/>
    </w:pPr>
  </w:style>
  <w:style w:type="character" w:customStyle="1" w:styleId="AralkYokChar">
    <w:name w:val="Aralık Yok Char"/>
    <w:basedOn w:val="VarsaylanParagrafYazTipi"/>
    <w:link w:val="AralkYok"/>
    <w:uiPriority w:val="1"/>
    <w:rsid w:val="00167516"/>
  </w:style>
</w:styles>
</file>

<file path=word/webSettings.xml><?xml version="1.0" encoding="utf-8"?>
<w:webSettings xmlns:r="http://schemas.openxmlformats.org/officeDocument/2006/relationships" xmlns:w="http://schemas.openxmlformats.org/wordprocessingml/2006/main">
  <w:divs>
    <w:div w:id="286350098">
      <w:bodyDiv w:val="1"/>
      <w:marLeft w:val="0"/>
      <w:marRight w:val="0"/>
      <w:marTop w:val="0"/>
      <w:marBottom w:val="0"/>
      <w:divBdr>
        <w:top w:val="none" w:sz="0" w:space="0" w:color="auto"/>
        <w:left w:val="none" w:sz="0" w:space="0" w:color="auto"/>
        <w:bottom w:val="none" w:sz="0" w:space="0" w:color="auto"/>
        <w:right w:val="none" w:sz="0" w:space="0" w:color="auto"/>
      </w:divBdr>
    </w:div>
    <w:div w:id="45109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D2EF8-2545-4B96-81CB-3C46FB6E3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Erhan Erdoğan</cp:lastModifiedBy>
  <cp:revision>4</cp:revision>
  <dcterms:created xsi:type="dcterms:W3CDTF">2023-11-20T11:17:00Z</dcterms:created>
  <dcterms:modified xsi:type="dcterms:W3CDTF">2023-12-14T11:13:00Z</dcterms:modified>
</cp:coreProperties>
</file>