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52D9" w:rsidRDefault="00A01D8D" w:rsidP="00A01D8D">
      <w:pPr>
        <w:spacing w:after="711" w:line="269" w:lineRule="auto"/>
        <w:ind w:left="0" w:firstLine="0"/>
        <w:jc w:val="center"/>
      </w:pPr>
      <w:r>
        <w:rPr>
          <w:noProof/>
        </w:rPr>
        <w:drawing>
          <wp:inline distT="0" distB="0" distL="0" distR="0">
            <wp:extent cx="3524250" cy="1428750"/>
            <wp:effectExtent l="0" t="0" r="0" b="0"/>
            <wp:docPr id="1097" name="Picture 1097"/>
            <wp:cNvGraphicFramePr/>
            <a:graphic xmlns:a="http://schemas.openxmlformats.org/drawingml/2006/main">
              <a:graphicData uri="http://schemas.openxmlformats.org/drawingml/2006/picture">
                <pic:pic xmlns:pic="http://schemas.openxmlformats.org/drawingml/2006/picture">
                  <pic:nvPicPr>
                    <pic:cNvPr id="1097" name="Picture 1097"/>
                    <pic:cNvPicPr/>
                  </pic:nvPicPr>
                  <pic:blipFill>
                    <a:blip r:embed="rId7" cstate="print"/>
                    <a:stretch>
                      <a:fillRect/>
                    </a:stretch>
                  </pic:blipFill>
                  <pic:spPr>
                    <a:xfrm>
                      <a:off x="0" y="0"/>
                      <a:ext cx="3524250" cy="1428750"/>
                    </a:xfrm>
                    <a:prstGeom prst="rect">
                      <a:avLst/>
                    </a:prstGeom>
                  </pic:spPr>
                </pic:pic>
              </a:graphicData>
            </a:graphic>
          </wp:inline>
        </w:drawing>
      </w:r>
    </w:p>
    <w:p w:rsidR="008E52D9" w:rsidRPr="005D7DBF" w:rsidRDefault="009B050B" w:rsidP="009B050B">
      <w:pPr>
        <w:spacing w:after="0" w:line="259" w:lineRule="auto"/>
        <w:ind w:left="3540" w:firstLine="0"/>
        <w:rPr>
          <w:sz w:val="44"/>
          <w:szCs w:val="44"/>
        </w:rPr>
      </w:pPr>
      <w:r>
        <w:rPr>
          <w:b/>
          <w:sz w:val="44"/>
          <w:szCs w:val="44"/>
        </w:rPr>
        <w:t xml:space="preserve">       </w:t>
      </w:r>
      <w:r w:rsidR="003828AC" w:rsidRPr="005D7DBF">
        <w:rPr>
          <w:b/>
          <w:sz w:val="44"/>
          <w:szCs w:val="44"/>
        </w:rPr>
        <w:t>T.C.</w:t>
      </w:r>
    </w:p>
    <w:p w:rsidR="008E52D9" w:rsidRPr="005D7DBF" w:rsidRDefault="009B050B" w:rsidP="009B050B">
      <w:pPr>
        <w:spacing w:after="0" w:line="259" w:lineRule="auto"/>
        <w:ind w:left="1665" w:firstLine="0"/>
        <w:rPr>
          <w:sz w:val="40"/>
          <w:szCs w:val="40"/>
        </w:rPr>
      </w:pPr>
      <w:r>
        <w:rPr>
          <w:b/>
          <w:sz w:val="40"/>
          <w:szCs w:val="40"/>
        </w:rPr>
        <w:t xml:space="preserve">      </w:t>
      </w:r>
      <w:r w:rsidR="003828AC" w:rsidRPr="005D7DBF">
        <w:rPr>
          <w:b/>
          <w:sz w:val="40"/>
          <w:szCs w:val="40"/>
        </w:rPr>
        <w:t>MUNZUR ÜNİVERSİTESİ</w:t>
      </w:r>
    </w:p>
    <w:p w:rsidR="008E52D9" w:rsidRDefault="009B050B" w:rsidP="009B050B">
      <w:pPr>
        <w:spacing w:after="0" w:line="259" w:lineRule="auto"/>
        <w:ind w:left="0" w:right="1074" w:firstLine="0"/>
        <w:rPr>
          <w:b/>
          <w:sz w:val="40"/>
          <w:szCs w:val="40"/>
        </w:rPr>
      </w:pPr>
      <w:r>
        <w:rPr>
          <w:b/>
          <w:sz w:val="40"/>
          <w:szCs w:val="40"/>
        </w:rPr>
        <w:t xml:space="preserve">                 </w:t>
      </w:r>
      <w:r w:rsidR="003828AC" w:rsidRPr="005D7DBF">
        <w:rPr>
          <w:b/>
          <w:sz w:val="40"/>
          <w:szCs w:val="40"/>
        </w:rPr>
        <w:t>SPOR BİLİMLERİ FAKÜLTESİ</w:t>
      </w:r>
    </w:p>
    <w:p w:rsidR="00D74D46" w:rsidRPr="005D7DBF" w:rsidRDefault="00D74D46" w:rsidP="009B050B">
      <w:pPr>
        <w:spacing w:after="0" w:line="259" w:lineRule="auto"/>
        <w:ind w:left="0" w:right="1074" w:firstLine="0"/>
        <w:rPr>
          <w:b/>
          <w:sz w:val="40"/>
          <w:szCs w:val="40"/>
        </w:rPr>
      </w:pPr>
    </w:p>
    <w:p w:rsidR="005D7DBF" w:rsidRDefault="005D7DBF" w:rsidP="005D7DBF">
      <w:pPr>
        <w:spacing w:after="0" w:line="259" w:lineRule="auto"/>
        <w:ind w:left="0" w:right="1074" w:firstLine="0"/>
        <w:jc w:val="center"/>
        <w:rPr>
          <w:b/>
          <w:sz w:val="44"/>
          <w:szCs w:val="44"/>
        </w:rPr>
      </w:pPr>
    </w:p>
    <w:p w:rsidR="008E52D9" w:rsidRPr="005D7DBF" w:rsidRDefault="003828AC">
      <w:pPr>
        <w:spacing w:after="20" w:line="328" w:lineRule="auto"/>
        <w:ind w:left="1647" w:right="251" w:hanging="333"/>
        <w:jc w:val="left"/>
        <w:rPr>
          <w:sz w:val="44"/>
          <w:szCs w:val="44"/>
        </w:rPr>
      </w:pPr>
      <w:r w:rsidRPr="005D7DBF">
        <w:rPr>
          <w:b/>
          <w:sz w:val="44"/>
          <w:szCs w:val="44"/>
        </w:rPr>
        <w:t>2019-2020 EĞİTİM-ÖĞRETİM YILI SPOR BİLİMLERİ FAKÜLTESİ</w:t>
      </w:r>
    </w:p>
    <w:p w:rsidR="008E52D9" w:rsidRPr="005D7DBF" w:rsidRDefault="003828AC">
      <w:pPr>
        <w:spacing w:after="159" w:line="259" w:lineRule="auto"/>
        <w:ind w:left="2202" w:firstLine="0"/>
        <w:jc w:val="left"/>
        <w:rPr>
          <w:sz w:val="44"/>
          <w:szCs w:val="44"/>
        </w:rPr>
      </w:pPr>
      <w:r w:rsidRPr="005D7DBF">
        <w:rPr>
          <w:b/>
          <w:sz w:val="44"/>
          <w:szCs w:val="44"/>
        </w:rPr>
        <w:t>ÖZEL YETENEK SINAVI</w:t>
      </w:r>
    </w:p>
    <w:p w:rsidR="00A01D8D" w:rsidRPr="005D7DBF" w:rsidRDefault="003828AC" w:rsidP="00A01D8D">
      <w:pPr>
        <w:spacing w:after="1159" w:line="259" w:lineRule="auto"/>
        <w:ind w:left="0" w:right="21" w:firstLine="0"/>
        <w:jc w:val="center"/>
        <w:rPr>
          <w:b/>
          <w:sz w:val="44"/>
          <w:szCs w:val="44"/>
        </w:rPr>
      </w:pPr>
      <w:r w:rsidRPr="005D7DBF">
        <w:rPr>
          <w:b/>
          <w:sz w:val="44"/>
          <w:szCs w:val="44"/>
        </w:rPr>
        <w:t>KILAVUZU</w:t>
      </w:r>
    </w:p>
    <w:p w:rsidR="008E52D9" w:rsidRDefault="003828AC">
      <w:pPr>
        <w:numPr>
          <w:ilvl w:val="0"/>
          <w:numId w:val="3"/>
        </w:numPr>
        <w:spacing w:after="356" w:line="259" w:lineRule="auto"/>
        <w:ind w:right="854" w:hanging="360"/>
        <w:jc w:val="left"/>
      </w:pPr>
      <w:r>
        <w:rPr>
          <w:b/>
          <w:sz w:val="27"/>
        </w:rPr>
        <w:t>BEDEN EĞİTİMİ VE SPOR ÖĞRETMENLİĞİ BÖLÜMÜ</w:t>
      </w:r>
    </w:p>
    <w:p w:rsidR="008E52D9" w:rsidRDefault="003828AC" w:rsidP="009B050B">
      <w:pPr>
        <w:numPr>
          <w:ilvl w:val="0"/>
          <w:numId w:val="3"/>
        </w:numPr>
        <w:spacing w:after="960" w:line="259" w:lineRule="auto"/>
        <w:ind w:right="854" w:hanging="360"/>
        <w:jc w:val="left"/>
      </w:pPr>
      <w:r>
        <w:rPr>
          <w:b/>
          <w:sz w:val="27"/>
        </w:rPr>
        <w:t>SPOR YÖNETİCİLİĞİ BÖLÜMÜ</w:t>
      </w:r>
    </w:p>
    <w:p w:rsidR="009B050B" w:rsidRDefault="009B050B">
      <w:pPr>
        <w:ind w:left="8" w:right="5" w:firstLine="0"/>
      </w:pPr>
    </w:p>
    <w:p w:rsidR="008E52D9" w:rsidRDefault="005510F3">
      <w:pPr>
        <w:ind w:left="8" w:right="5" w:firstLine="0"/>
      </w:pPr>
      <w:r>
        <w:t xml:space="preserve">12.07.2019 Tarih 2018-2019/22.03 </w:t>
      </w:r>
      <w:r w:rsidR="003828AC">
        <w:t>Sayılı Munzur Üniversitesi Senato Kararı İle Kabul Edilmiştir.</w:t>
      </w:r>
    </w:p>
    <w:p w:rsidR="008E52D9" w:rsidRDefault="008E52D9"/>
    <w:p w:rsidR="003828AC" w:rsidRDefault="003828AC"/>
    <w:p w:rsidR="003828AC" w:rsidRPr="003828AC" w:rsidRDefault="003828AC" w:rsidP="00A01D8D">
      <w:pPr>
        <w:ind w:left="0" w:firstLine="0"/>
        <w:jc w:val="center"/>
        <w:rPr>
          <w:b/>
          <w:sz w:val="36"/>
          <w:szCs w:val="36"/>
        </w:rPr>
        <w:sectPr w:rsidR="003828AC" w:rsidRPr="003828AC">
          <w:headerReference w:type="even" r:id="rId8"/>
          <w:headerReference w:type="default" r:id="rId9"/>
          <w:footerReference w:type="even" r:id="rId10"/>
          <w:footerReference w:type="default" r:id="rId11"/>
          <w:headerReference w:type="first" r:id="rId12"/>
          <w:footerReference w:type="first" r:id="rId13"/>
          <w:pgSz w:w="11906" w:h="16838"/>
          <w:pgMar w:top="1475" w:right="1417" w:bottom="1499" w:left="1417" w:header="708" w:footer="708" w:gutter="0"/>
          <w:cols w:space="708"/>
        </w:sectPr>
      </w:pPr>
      <w:r w:rsidRPr="003828AC">
        <w:rPr>
          <w:b/>
          <w:sz w:val="36"/>
          <w:szCs w:val="36"/>
        </w:rPr>
        <w:t>TUNCELİ-2019</w:t>
      </w:r>
    </w:p>
    <w:p w:rsidR="008E52D9" w:rsidRDefault="003828AC" w:rsidP="00721083">
      <w:pPr>
        <w:spacing w:after="600" w:line="265" w:lineRule="auto"/>
        <w:ind w:left="547" w:hanging="10"/>
        <w:jc w:val="left"/>
      </w:pPr>
      <w:r>
        <w:rPr>
          <w:b/>
        </w:rPr>
        <w:lastRenderedPageBreak/>
        <w:t>Değerli öğrenciler;</w:t>
      </w:r>
    </w:p>
    <w:p w:rsidR="008E52D9" w:rsidRDefault="003828AC">
      <w:pPr>
        <w:spacing w:after="120" w:line="358" w:lineRule="auto"/>
        <w:ind w:left="257" w:right="5" w:firstLine="706"/>
      </w:pPr>
      <w:r>
        <w:t xml:space="preserve">Munzur Üniversitesi Spor Bilimleri Fakültesi, Beden Eğitimi ve Spor Öğretmenliği ve Spor Yöneticiliği Bölümlerine özel yetenek sınavı ile öğrenci alan dört yıllık bir eğitim kurumudur. Munzur Üniversitesi Spor Bilimleri Fakültesi Beden Eğitimi ve Spor Öğretmenliği ve Spor Yöneticiliği Bölümlerine </w:t>
      </w:r>
      <w:r w:rsidR="00784F24">
        <w:t xml:space="preserve">her bir bölüm için 60’ar kontenjan olmak üzere </w:t>
      </w:r>
      <w:r>
        <w:t>2019-2020 Eğitim-Öğretim yılında Özel Yetenek Sınavıyla toplam 120 öğrenci alınacaktır.</w:t>
      </w:r>
      <w:r w:rsidR="00721083" w:rsidRPr="00721083">
        <w:t xml:space="preserve"> </w:t>
      </w:r>
      <w:r w:rsidR="00721083">
        <w:t>Bu bölümlerden</w:t>
      </w:r>
      <w:r w:rsidR="00784F24">
        <w:t xml:space="preserve"> herhangi birisine girmek ve başarılı </w:t>
      </w:r>
      <w:r w:rsidR="00721083" w:rsidRPr="00721083">
        <w:t>olma</w:t>
      </w:r>
      <w:r w:rsidR="00784F24">
        <w:t xml:space="preserve">k </w:t>
      </w:r>
      <w:r w:rsidR="00721083" w:rsidRPr="00721083">
        <w:t xml:space="preserve">sergileyeceğiniz fiziksel </w:t>
      </w:r>
      <w:proofErr w:type="gramStart"/>
      <w:r w:rsidR="00721083" w:rsidRPr="00721083">
        <w:t>efor</w:t>
      </w:r>
      <w:proofErr w:type="gramEnd"/>
      <w:r w:rsidR="00721083" w:rsidRPr="00721083">
        <w:t xml:space="preserve"> ve zihinsel becerilerinizi kullanabilme yeteneğinizden geçmektedir.</w:t>
      </w:r>
    </w:p>
    <w:p w:rsidR="008E52D9" w:rsidRDefault="003828AC">
      <w:pPr>
        <w:spacing w:after="221" w:line="354" w:lineRule="auto"/>
        <w:ind w:left="257" w:right="5" w:firstLine="706"/>
      </w:pPr>
      <w:r>
        <w:t>Üniversitemiz, eğitim öğretim altyapısı ve spor tesisleri bakımından güçlü bir üniversitedir. Eğitim düzeyini etkileyen öğelerin başında; fiziki mekân, araç-gereç ve akademik personelin niteliği gelmektedir. Fakültemizde nitelikli öğretim elemanlarınca eğitim verilecek olup, Fakültemiz deneyimli öğretim elemanı kadrosunu güçlendirerek yoluna devam edecektir. Üniversitemizde, çağdaş ve kaliteli eğitim için gerekli olan tüm özellikler bulunmaktadır. Bu özellikler, öğrencilerimizin donanımlı yetişmesine olumlu katkı sağlamaktadır.</w:t>
      </w:r>
    </w:p>
    <w:p w:rsidR="008E52D9" w:rsidRDefault="003828AC">
      <w:pPr>
        <w:spacing w:after="220" w:line="351" w:lineRule="auto"/>
        <w:ind w:left="257" w:firstLine="706"/>
      </w:pPr>
      <w:r>
        <w:t>Şeffaf ve objektif olarak yapılan Özel Yetenek Sınavında, adayların sınavdan aldığı puan ve sıralamadaki yeri sınav sonunda anında hesaplanarak açıklanmaktadır. Sınav aynı zamanda internetten de canlı olarak yayınlanmaktadır.</w:t>
      </w:r>
    </w:p>
    <w:p w:rsidR="00784F24" w:rsidRDefault="003828AC" w:rsidP="00784F24">
      <w:pPr>
        <w:spacing w:after="480" w:line="354" w:lineRule="auto"/>
        <w:ind w:left="257" w:right="5" w:firstLine="706"/>
      </w:pPr>
      <w:r>
        <w:t>Munzur Üniversitesi ve Spor Bilimleri Fakültesinin resmi internet sayfasında yayınlanan 2019 Munzur Üniversitesi Spor Bilimleri Fakültesi Özel Yetenek Sınav Kılavuzu’nu dikkatli bir şekilde incelemenizi özellikle tavsiye ederim. Sağlıklı ve başarılı bir sınav geçirmenizi temenni eder, Üniversitem ve Spor Bilimleri Fakültesindeki Öğretim Elemanlarım adına saygı ve sevgilerimi sunarım.</w:t>
      </w:r>
    </w:p>
    <w:p w:rsidR="00784F24" w:rsidRDefault="00784F24" w:rsidP="00784F24">
      <w:pPr>
        <w:spacing w:after="120" w:line="354" w:lineRule="auto"/>
        <w:ind w:left="4958" w:right="5" w:firstLine="706"/>
        <w:jc w:val="center"/>
        <w:rPr>
          <w:b/>
        </w:rPr>
      </w:pPr>
    </w:p>
    <w:p w:rsidR="008E52D9" w:rsidRDefault="003828AC" w:rsidP="00784F24">
      <w:pPr>
        <w:spacing w:after="120" w:line="354" w:lineRule="auto"/>
        <w:ind w:left="4958" w:right="5" w:firstLine="706"/>
        <w:jc w:val="center"/>
        <w:rPr>
          <w:b/>
        </w:rPr>
      </w:pPr>
      <w:r>
        <w:rPr>
          <w:b/>
        </w:rPr>
        <w:t>Prof. Dr. Ülkü ÖZBEY</w:t>
      </w:r>
    </w:p>
    <w:p w:rsidR="003828AC" w:rsidRPr="00FE3518" w:rsidRDefault="00784F24" w:rsidP="00FE3518">
      <w:pPr>
        <w:spacing w:after="240" w:line="354" w:lineRule="auto"/>
        <w:ind w:left="2126" w:right="5" w:firstLine="706"/>
        <w:jc w:val="right"/>
        <w:rPr>
          <w:b/>
        </w:rPr>
      </w:pPr>
      <w:r>
        <w:rPr>
          <w:b/>
        </w:rPr>
        <w:t xml:space="preserve"> </w:t>
      </w:r>
      <w:r w:rsidRPr="00784F24">
        <w:rPr>
          <w:b/>
        </w:rPr>
        <w:t>Spor Bilimleri Fakültesi Dekanı</w:t>
      </w:r>
    </w:p>
    <w:p w:rsidR="00FE3518" w:rsidRDefault="00FE3518">
      <w:pPr>
        <w:spacing w:after="476" w:line="259" w:lineRule="auto"/>
        <w:ind w:left="77" w:firstLine="0"/>
        <w:jc w:val="left"/>
        <w:rPr>
          <w:rFonts w:ascii="Cambria" w:eastAsia="Cambria" w:hAnsi="Cambria" w:cs="Cambria"/>
          <w:b/>
          <w:sz w:val="28"/>
        </w:rPr>
      </w:pPr>
    </w:p>
    <w:p w:rsidR="008E52D9" w:rsidRDefault="003828AC">
      <w:pPr>
        <w:spacing w:after="476" w:line="259" w:lineRule="auto"/>
        <w:ind w:left="77" w:firstLine="0"/>
        <w:jc w:val="left"/>
      </w:pPr>
      <w:r>
        <w:rPr>
          <w:rFonts w:ascii="Cambria" w:eastAsia="Cambria" w:hAnsi="Cambria" w:cs="Cambria"/>
          <w:b/>
          <w:sz w:val="28"/>
        </w:rPr>
        <w:lastRenderedPageBreak/>
        <w:t>İÇİNDEKİLER</w:t>
      </w:r>
    </w:p>
    <w:sdt>
      <w:sdtPr>
        <w:rPr>
          <w:rFonts w:ascii="Times New Roman" w:eastAsia="Times New Roman" w:hAnsi="Times New Roman" w:cs="Times New Roman"/>
          <w:sz w:val="24"/>
        </w:rPr>
        <w:id w:val="-717821570"/>
        <w:docPartObj>
          <w:docPartGallery w:val="Table of Contents"/>
        </w:docPartObj>
      </w:sdtPr>
      <w:sdtContent>
        <w:p w:rsidR="00547EA1" w:rsidRPr="00547EA1" w:rsidRDefault="00013C23">
          <w:pPr>
            <w:pStyle w:val="T1"/>
            <w:tabs>
              <w:tab w:val="right" w:leader="dot" w:pos="9139"/>
            </w:tabs>
            <w:rPr>
              <w:rFonts w:ascii="Times New Roman" w:eastAsiaTheme="minorEastAsia" w:hAnsi="Times New Roman" w:cs="Times New Roman"/>
              <w:noProof/>
              <w:color w:val="auto"/>
            </w:rPr>
          </w:pPr>
          <w:r w:rsidRPr="00013C23">
            <w:fldChar w:fldCharType="begin"/>
          </w:r>
          <w:r w:rsidR="003828AC">
            <w:instrText xml:space="preserve"> TOC \o "1-4" \h \z \u </w:instrText>
          </w:r>
          <w:r w:rsidRPr="00013C23">
            <w:fldChar w:fldCharType="separate"/>
          </w:r>
          <w:hyperlink w:anchor="_Toc14161141" w:history="1">
            <w:r w:rsidR="00547EA1" w:rsidRPr="005F25ED">
              <w:rPr>
                <w:rStyle w:val="Kpr"/>
                <w:rFonts w:ascii="Times New Roman" w:hAnsi="Times New Roman" w:cs="Times New Roman"/>
                <w:b/>
                <w:noProof/>
              </w:rPr>
              <w:t>BİRİNCİ BÖLÜM</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_Toc14161141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5</w:t>
            </w:r>
            <w:r w:rsidRPr="00547EA1">
              <w:rPr>
                <w:rFonts w:ascii="Times New Roman" w:hAnsi="Times New Roman" w:cs="Times New Roman"/>
                <w:noProof/>
                <w:webHidden/>
              </w:rPr>
              <w:fldChar w:fldCharType="end"/>
            </w:r>
          </w:hyperlink>
        </w:p>
        <w:p w:rsidR="00547EA1" w:rsidRPr="00547EA1" w:rsidRDefault="00013C23">
          <w:pPr>
            <w:pStyle w:val="T2"/>
            <w:tabs>
              <w:tab w:val="right" w:leader="dot" w:pos="9139"/>
            </w:tabs>
            <w:rPr>
              <w:rFonts w:ascii="Times New Roman" w:eastAsiaTheme="minorEastAsia" w:hAnsi="Times New Roman" w:cs="Times New Roman"/>
              <w:noProof/>
              <w:color w:val="auto"/>
            </w:rPr>
          </w:pPr>
          <w:hyperlink w:anchor="_Toc14161142" w:history="1">
            <w:r w:rsidR="00547EA1" w:rsidRPr="00547EA1">
              <w:rPr>
                <w:rStyle w:val="Kpr"/>
                <w:rFonts w:ascii="Times New Roman" w:hAnsi="Times New Roman" w:cs="Times New Roman"/>
                <w:noProof/>
              </w:rPr>
              <w:t>BAŞVURU</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_Toc14161142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5</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43" w:history="1">
            <w:r w:rsidR="00547EA1" w:rsidRPr="00547EA1">
              <w:rPr>
                <w:rStyle w:val="Kpr"/>
                <w:rFonts w:ascii="Times New Roman" w:hAnsi="Times New Roman" w:cs="Times New Roman"/>
                <w:noProof/>
              </w:rPr>
              <w:t>TANIMLAMALAR</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_Toc14161143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5</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44" w:history="1">
            <w:r w:rsidR="00547EA1" w:rsidRPr="00547EA1">
              <w:rPr>
                <w:rStyle w:val="Kpr"/>
                <w:rFonts w:ascii="Times New Roman" w:hAnsi="Times New Roman" w:cs="Times New Roman"/>
                <w:noProof/>
              </w:rPr>
              <w:t>BAŞVURU KOŞULLARI</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_Toc14161144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6</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45" w:history="1">
            <w:r w:rsidR="00547EA1" w:rsidRPr="00547EA1">
              <w:rPr>
                <w:rStyle w:val="Kpr"/>
                <w:rFonts w:ascii="Times New Roman" w:hAnsi="Times New Roman" w:cs="Times New Roman"/>
                <w:noProof/>
              </w:rPr>
              <w:t>SINAV GÜNÜ İSTENECEK BELGELER</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_Toc14161145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7</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46" w:history="1">
            <w:r w:rsidR="00547EA1" w:rsidRPr="00547EA1">
              <w:rPr>
                <w:rStyle w:val="Kpr"/>
                <w:rFonts w:ascii="Times New Roman" w:hAnsi="Times New Roman" w:cs="Times New Roman"/>
                <w:noProof/>
              </w:rPr>
              <w:t>BAŞVURU TARİHİ VE YERİ</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_Toc14161146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8</w:t>
            </w:r>
            <w:r w:rsidRPr="00547EA1">
              <w:rPr>
                <w:rFonts w:ascii="Times New Roman" w:hAnsi="Times New Roman" w:cs="Times New Roman"/>
                <w:noProof/>
                <w:webHidden/>
              </w:rPr>
              <w:fldChar w:fldCharType="end"/>
            </w:r>
          </w:hyperlink>
        </w:p>
        <w:p w:rsidR="00547EA1" w:rsidRPr="00547EA1" w:rsidRDefault="00013C23">
          <w:pPr>
            <w:pStyle w:val="T4"/>
            <w:tabs>
              <w:tab w:val="right" w:leader="dot" w:pos="9139"/>
            </w:tabs>
            <w:rPr>
              <w:rFonts w:ascii="Times New Roman" w:eastAsiaTheme="minorEastAsia" w:hAnsi="Times New Roman" w:cs="Times New Roman"/>
              <w:noProof/>
              <w:color w:val="auto"/>
            </w:rPr>
          </w:pPr>
          <w:hyperlink w:anchor="_Toc14161147" w:history="1">
            <w:r w:rsidR="00547EA1" w:rsidRPr="00547EA1">
              <w:rPr>
                <w:rStyle w:val="Kpr"/>
                <w:rFonts w:ascii="Times New Roman" w:hAnsi="Times New Roman" w:cs="Times New Roman"/>
                <w:noProof/>
              </w:rPr>
              <w:t>ONLİNE BAŞVURU</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_Toc14161147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8</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48" w:history="1">
            <w:r w:rsidR="00547EA1" w:rsidRPr="00547EA1">
              <w:rPr>
                <w:rStyle w:val="Kpr"/>
                <w:rFonts w:ascii="Times New Roman" w:hAnsi="Times New Roman" w:cs="Times New Roman"/>
                <w:noProof/>
              </w:rPr>
              <w:t>BAŞVURU İŞLEM ADIMLARI</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_Toc14161148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10</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49" w:history="1">
            <w:r w:rsidR="00547EA1" w:rsidRPr="00547EA1">
              <w:rPr>
                <w:rStyle w:val="Kpr"/>
                <w:rFonts w:ascii="Times New Roman" w:hAnsi="Times New Roman" w:cs="Times New Roman"/>
                <w:noProof/>
              </w:rPr>
              <w:t>ÖĞRENCİ KONTENJANLARI</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_Toc14161149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11</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50" w:history="1">
            <w:r w:rsidR="00547EA1" w:rsidRPr="00547EA1">
              <w:rPr>
                <w:rStyle w:val="Kpr"/>
                <w:rFonts w:ascii="Times New Roman" w:hAnsi="Times New Roman" w:cs="Times New Roman"/>
                <w:noProof/>
              </w:rPr>
              <w:t>SINAV YERİ VE TARİHİ</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_Toc14161150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11</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51" w:history="1">
            <w:r w:rsidR="00547EA1" w:rsidRPr="00547EA1">
              <w:rPr>
                <w:rStyle w:val="Kpr"/>
                <w:rFonts w:ascii="Times New Roman" w:hAnsi="Times New Roman" w:cs="Times New Roman"/>
                <w:noProof/>
              </w:rPr>
              <w:t>BEDEN EĞİTİMİ VE SPOR ÖĞRETMENLİĞİ BÖLÜMÜ BAŞVURU KOŞULLARI</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_Toc14161151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12</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52" w:history="1">
            <w:r w:rsidR="00547EA1" w:rsidRPr="00547EA1">
              <w:rPr>
                <w:rStyle w:val="Kpr"/>
                <w:rFonts w:ascii="Times New Roman" w:hAnsi="Times New Roman" w:cs="Times New Roman"/>
                <w:noProof/>
              </w:rPr>
              <w:t>SPOR YÖNETİCİLİĞİ BÖLÜMÜ BAŞVURU KOŞULLARI</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_Toc14161152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12</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53" w:history="1">
            <w:r w:rsidR="00547EA1" w:rsidRPr="00547EA1">
              <w:rPr>
                <w:rStyle w:val="Kpr"/>
                <w:rFonts w:ascii="Times New Roman" w:hAnsi="Times New Roman" w:cs="Times New Roman"/>
                <w:noProof/>
              </w:rPr>
              <w:t>ENGELLİ ADAY BAŞVURU KOŞULLARI</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_Toc14161153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13</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54" w:history="1">
            <w:r w:rsidR="00547EA1" w:rsidRPr="00547EA1">
              <w:rPr>
                <w:rStyle w:val="Kpr"/>
                <w:rFonts w:ascii="Times New Roman" w:hAnsi="Times New Roman" w:cs="Times New Roman"/>
                <w:noProof/>
              </w:rPr>
              <w:t>ÖNEMLİ KONULAR</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_Toc14161154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13</w:t>
            </w:r>
            <w:r w:rsidRPr="00547EA1">
              <w:rPr>
                <w:rFonts w:ascii="Times New Roman" w:hAnsi="Times New Roman" w:cs="Times New Roman"/>
                <w:noProof/>
                <w:webHidden/>
              </w:rPr>
              <w:fldChar w:fldCharType="end"/>
            </w:r>
          </w:hyperlink>
        </w:p>
        <w:p w:rsidR="00547EA1" w:rsidRPr="00547EA1" w:rsidRDefault="00013C23">
          <w:pPr>
            <w:pStyle w:val="T1"/>
            <w:tabs>
              <w:tab w:val="right" w:leader="dot" w:pos="9139"/>
            </w:tabs>
            <w:rPr>
              <w:rFonts w:ascii="Times New Roman" w:eastAsiaTheme="minorEastAsia" w:hAnsi="Times New Roman" w:cs="Times New Roman"/>
              <w:b/>
              <w:noProof/>
              <w:color w:val="auto"/>
            </w:rPr>
          </w:pPr>
          <w:hyperlink w:anchor="_Toc14161155" w:history="1">
            <w:r w:rsidR="00547EA1" w:rsidRPr="00547EA1">
              <w:rPr>
                <w:rStyle w:val="Kpr"/>
                <w:rFonts w:ascii="Times New Roman" w:hAnsi="Times New Roman" w:cs="Times New Roman"/>
                <w:b/>
                <w:noProof/>
              </w:rPr>
              <w:t>İKİNCİ BÖLÜM</w:t>
            </w:r>
            <w:r w:rsidR="00547EA1" w:rsidRPr="00547EA1">
              <w:rPr>
                <w:rFonts w:ascii="Times New Roman" w:hAnsi="Times New Roman" w:cs="Times New Roman"/>
                <w:b/>
                <w:noProof/>
                <w:webHidden/>
              </w:rPr>
              <w:tab/>
            </w:r>
            <w:r w:rsidRPr="00547EA1">
              <w:rPr>
                <w:rFonts w:ascii="Times New Roman" w:hAnsi="Times New Roman" w:cs="Times New Roman"/>
                <w:b/>
                <w:noProof/>
                <w:webHidden/>
              </w:rPr>
              <w:fldChar w:fldCharType="begin"/>
            </w:r>
            <w:r w:rsidR="00547EA1" w:rsidRPr="00547EA1">
              <w:rPr>
                <w:rFonts w:ascii="Times New Roman" w:hAnsi="Times New Roman" w:cs="Times New Roman"/>
                <w:b/>
                <w:noProof/>
                <w:webHidden/>
              </w:rPr>
              <w:instrText xml:space="preserve"> PAGEREF _Toc14161155 \h </w:instrText>
            </w:r>
            <w:r w:rsidRPr="00547EA1">
              <w:rPr>
                <w:rFonts w:ascii="Times New Roman" w:hAnsi="Times New Roman" w:cs="Times New Roman"/>
                <w:b/>
                <w:noProof/>
                <w:webHidden/>
              </w:rPr>
            </w:r>
            <w:r w:rsidRPr="00547EA1">
              <w:rPr>
                <w:rFonts w:ascii="Times New Roman" w:hAnsi="Times New Roman" w:cs="Times New Roman"/>
                <w:b/>
                <w:noProof/>
                <w:webHidden/>
              </w:rPr>
              <w:fldChar w:fldCharType="separate"/>
            </w:r>
            <w:r w:rsidR="005B7D77">
              <w:rPr>
                <w:rFonts w:ascii="Times New Roman" w:hAnsi="Times New Roman" w:cs="Times New Roman"/>
                <w:b/>
                <w:noProof/>
                <w:webHidden/>
              </w:rPr>
              <w:t>15</w:t>
            </w:r>
            <w:r w:rsidRPr="00547EA1">
              <w:rPr>
                <w:rFonts w:ascii="Times New Roman" w:hAnsi="Times New Roman" w:cs="Times New Roman"/>
                <w:b/>
                <w:noProof/>
                <w:webHidden/>
              </w:rPr>
              <w:fldChar w:fldCharType="end"/>
            </w:r>
          </w:hyperlink>
        </w:p>
        <w:p w:rsidR="00547EA1" w:rsidRPr="00547EA1" w:rsidRDefault="00013C23">
          <w:pPr>
            <w:pStyle w:val="T2"/>
            <w:tabs>
              <w:tab w:val="right" w:leader="dot" w:pos="9139"/>
            </w:tabs>
            <w:rPr>
              <w:rFonts w:ascii="Times New Roman" w:eastAsiaTheme="minorEastAsia" w:hAnsi="Times New Roman" w:cs="Times New Roman"/>
              <w:noProof/>
              <w:color w:val="auto"/>
            </w:rPr>
          </w:pPr>
          <w:hyperlink w:anchor="_Toc14161156" w:history="1">
            <w:r w:rsidR="00547EA1" w:rsidRPr="00547EA1">
              <w:rPr>
                <w:rStyle w:val="Kpr"/>
                <w:rFonts w:ascii="Times New Roman" w:hAnsi="Times New Roman" w:cs="Times New Roman"/>
                <w:noProof/>
              </w:rPr>
              <w:t>ÖZEL YETENEK SINAVI</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_Toc14161156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15</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57" w:history="1">
            <w:r w:rsidR="00547EA1" w:rsidRPr="00547EA1">
              <w:rPr>
                <w:rStyle w:val="Kpr"/>
                <w:rFonts w:ascii="Times New Roman" w:hAnsi="Times New Roman" w:cs="Times New Roman"/>
                <w:noProof/>
              </w:rPr>
              <w:t>ÖZEL YETENEK SINAVI UYGULANIŞI</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_Toc14161157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15</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58" w:history="1">
            <w:r w:rsidR="00547EA1" w:rsidRPr="00547EA1">
              <w:rPr>
                <w:rStyle w:val="Kpr"/>
                <w:rFonts w:ascii="Times New Roman" w:hAnsi="Times New Roman" w:cs="Times New Roman"/>
                <w:noProof/>
              </w:rPr>
              <w:t>TEMEL BECERİ PARKURU</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_Toc14161158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15</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59" w:history="1">
            <w:r w:rsidR="00547EA1" w:rsidRPr="00547EA1">
              <w:rPr>
                <w:rStyle w:val="Kpr"/>
                <w:rFonts w:ascii="Times New Roman" w:hAnsi="Times New Roman" w:cs="Times New Roman"/>
                <w:noProof/>
              </w:rPr>
              <w:t>TEMEL BECERİ SINAV PARKURU</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_Toc14161159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17</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62" w:history="1">
            <w:r w:rsidR="00547EA1" w:rsidRPr="00547EA1">
              <w:rPr>
                <w:rStyle w:val="Kpr"/>
                <w:rFonts w:ascii="Times New Roman" w:hAnsi="Times New Roman" w:cs="Times New Roman"/>
                <w:noProof/>
              </w:rPr>
              <w:t>ENGELLİ ADAYLAR SINAV PARKURU</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_Toc14161162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18</w:t>
            </w:r>
            <w:r w:rsidRPr="00547EA1">
              <w:rPr>
                <w:rFonts w:ascii="Times New Roman" w:hAnsi="Times New Roman" w:cs="Times New Roman"/>
                <w:noProof/>
                <w:webHidden/>
              </w:rPr>
              <w:fldChar w:fldCharType="end"/>
            </w:r>
          </w:hyperlink>
        </w:p>
        <w:p w:rsidR="00547EA1" w:rsidRPr="00547EA1" w:rsidRDefault="00013C23">
          <w:pPr>
            <w:pStyle w:val="T1"/>
            <w:tabs>
              <w:tab w:val="right" w:leader="dot" w:pos="9139"/>
            </w:tabs>
            <w:rPr>
              <w:rFonts w:ascii="Times New Roman" w:eastAsiaTheme="minorEastAsia" w:hAnsi="Times New Roman" w:cs="Times New Roman"/>
              <w:b/>
              <w:noProof/>
              <w:color w:val="auto"/>
            </w:rPr>
          </w:pPr>
          <w:hyperlink w:anchor="_Toc14161163" w:history="1">
            <w:r w:rsidR="00547EA1" w:rsidRPr="00547EA1">
              <w:rPr>
                <w:rStyle w:val="Kpr"/>
                <w:rFonts w:ascii="Times New Roman" w:hAnsi="Times New Roman" w:cs="Times New Roman"/>
                <w:b/>
                <w:noProof/>
              </w:rPr>
              <w:t>ÜÇÜNCÜ BÖLÜM</w:t>
            </w:r>
            <w:r w:rsidR="00547EA1" w:rsidRPr="00547EA1">
              <w:rPr>
                <w:rFonts w:ascii="Times New Roman" w:hAnsi="Times New Roman" w:cs="Times New Roman"/>
                <w:b/>
                <w:noProof/>
                <w:webHidden/>
              </w:rPr>
              <w:tab/>
            </w:r>
            <w:r w:rsidRPr="00547EA1">
              <w:rPr>
                <w:rFonts w:ascii="Times New Roman" w:hAnsi="Times New Roman" w:cs="Times New Roman"/>
                <w:b/>
                <w:noProof/>
                <w:webHidden/>
              </w:rPr>
              <w:fldChar w:fldCharType="begin"/>
            </w:r>
            <w:r w:rsidR="00547EA1" w:rsidRPr="00547EA1">
              <w:rPr>
                <w:rFonts w:ascii="Times New Roman" w:hAnsi="Times New Roman" w:cs="Times New Roman"/>
                <w:b/>
                <w:noProof/>
                <w:webHidden/>
              </w:rPr>
              <w:instrText xml:space="preserve"> PAGEREF _Toc14161163 \h </w:instrText>
            </w:r>
            <w:r w:rsidRPr="00547EA1">
              <w:rPr>
                <w:rFonts w:ascii="Times New Roman" w:hAnsi="Times New Roman" w:cs="Times New Roman"/>
                <w:b/>
                <w:noProof/>
                <w:webHidden/>
              </w:rPr>
            </w:r>
            <w:r w:rsidRPr="00547EA1">
              <w:rPr>
                <w:rFonts w:ascii="Times New Roman" w:hAnsi="Times New Roman" w:cs="Times New Roman"/>
                <w:b/>
                <w:noProof/>
                <w:webHidden/>
              </w:rPr>
              <w:fldChar w:fldCharType="separate"/>
            </w:r>
            <w:r w:rsidR="005B7D77">
              <w:rPr>
                <w:rFonts w:ascii="Times New Roman" w:hAnsi="Times New Roman" w:cs="Times New Roman"/>
                <w:b/>
                <w:noProof/>
                <w:webHidden/>
              </w:rPr>
              <w:t>19</w:t>
            </w:r>
            <w:r w:rsidRPr="00547EA1">
              <w:rPr>
                <w:rFonts w:ascii="Times New Roman" w:hAnsi="Times New Roman" w:cs="Times New Roman"/>
                <w:b/>
                <w:noProof/>
                <w:webHidden/>
              </w:rPr>
              <w:fldChar w:fldCharType="end"/>
            </w:r>
          </w:hyperlink>
        </w:p>
        <w:p w:rsidR="00547EA1" w:rsidRPr="00547EA1" w:rsidRDefault="00013C23">
          <w:pPr>
            <w:pStyle w:val="T2"/>
            <w:tabs>
              <w:tab w:val="right" w:leader="dot" w:pos="9139"/>
            </w:tabs>
            <w:rPr>
              <w:rFonts w:ascii="Times New Roman" w:eastAsiaTheme="minorEastAsia" w:hAnsi="Times New Roman" w:cs="Times New Roman"/>
              <w:noProof/>
              <w:color w:val="auto"/>
            </w:rPr>
          </w:pPr>
          <w:hyperlink w:anchor="_Toc14161164" w:history="1">
            <w:r w:rsidR="00547EA1" w:rsidRPr="00547EA1">
              <w:rPr>
                <w:rStyle w:val="Kpr"/>
                <w:rFonts w:ascii="Times New Roman" w:hAnsi="Times New Roman" w:cs="Times New Roman"/>
                <w:noProof/>
              </w:rPr>
              <w:t>DEĞERLENDİRME</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_Toc14161164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19</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65" w:history="1">
            <w:r w:rsidR="00547EA1" w:rsidRPr="00547EA1">
              <w:rPr>
                <w:rStyle w:val="Kpr"/>
                <w:rFonts w:ascii="Times New Roman" w:hAnsi="Times New Roman" w:cs="Times New Roman"/>
                <w:noProof/>
              </w:rPr>
              <w:t>ÖZEL YETENEK SINAVINDA GÖREVLENDİRMELER</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_Toc14161165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19</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66" w:history="1">
            <w:r w:rsidR="00547EA1" w:rsidRPr="00547EA1">
              <w:rPr>
                <w:rStyle w:val="Kpr"/>
                <w:rFonts w:ascii="Times New Roman" w:hAnsi="Times New Roman" w:cs="Times New Roman"/>
                <w:noProof/>
              </w:rPr>
              <w:t>SINAV ÜST KOMİSYONU</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_Toc14161166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19</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67" w:history="1">
            <w:r w:rsidR="00547EA1" w:rsidRPr="00547EA1">
              <w:rPr>
                <w:rStyle w:val="Kpr"/>
                <w:rFonts w:ascii="Times New Roman" w:hAnsi="Times New Roman" w:cs="Times New Roman"/>
                <w:noProof/>
              </w:rPr>
              <w:t>SINAV İZLEME KOMİTESİ</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_Toc14161167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19</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68" w:history="1">
            <w:r w:rsidR="00547EA1" w:rsidRPr="00547EA1">
              <w:rPr>
                <w:rStyle w:val="Kpr"/>
                <w:rFonts w:ascii="Times New Roman" w:hAnsi="Times New Roman" w:cs="Times New Roman"/>
                <w:noProof/>
              </w:rPr>
              <w:t>SINAV SONUÇLARININ DEĞERLENDİRİLMESİ</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_Toc14161168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19</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69" w:history="1">
            <w:r w:rsidR="00547EA1" w:rsidRPr="00547EA1">
              <w:rPr>
                <w:rStyle w:val="Kpr"/>
                <w:rFonts w:ascii="Times New Roman" w:hAnsi="Times New Roman" w:cs="Times New Roman"/>
                <w:noProof/>
              </w:rPr>
              <w:t>YERLEŞTİRME PUANININ (YP) HESAPLANMASI</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_Toc14161169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21</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70" w:history="1">
            <w:r w:rsidR="00547EA1" w:rsidRPr="00547EA1">
              <w:rPr>
                <w:rStyle w:val="Kpr"/>
                <w:rFonts w:ascii="Times New Roman" w:hAnsi="Times New Roman" w:cs="Times New Roman"/>
                <w:noProof/>
              </w:rPr>
              <w:t>ÖZEL YETENEK SINAV SONUÇLARININ İLANI</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_Toc14161170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21</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71" w:history="1">
            <w:r w:rsidR="00547EA1" w:rsidRPr="00547EA1">
              <w:rPr>
                <w:rStyle w:val="Kpr"/>
                <w:rFonts w:ascii="Times New Roman" w:hAnsi="Times New Roman" w:cs="Times New Roman"/>
                <w:noProof/>
              </w:rPr>
              <w:t>SINAV SONUCU VE PUANLARINA İTİRAZ</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_Toc14161171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22</w:t>
            </w:r>
            <w:r w:rsidRPr="00547EA1">
              <w:rPr>
                <w:rFonts w:ascii="Times New Roman" w:hAnsi="Times New Roman" w:cs="Times New Roman"/>
                <w:noProof/>
                <w:webHidden/>
              </w:rPr>
              <w:fldChar w:fldCharType="end"/>
            </w:r>
          </w:hyperlink>
        </w:p>
        <w:p w:rsidR="00547EA1" w:rsidRDefault="00547EA1">
          <w:pPr>
            <w:pStyle w:val="T1"/>
            <w:tabs>
              <w:tab w:val="right" w:leader="dot" w:pos="9139"/>
            </w:tabs>
            <w:rPr>
              <w:rStyle w:val="Kpr"/>
              <w:rFonts w:ascii="Times New Roman" w:hAnsi="Times New Roman" w:cs="Times New Roman"/>
              <w:noProof/>
            </w:rPr>
          </w:pPr>
        </w:p>
        <w:p w:rsidR="00547EA1" w:rsidRDefault="00547EA1">
          <w:pPr>
            <w:pStyle w:val="T1"/>
            <w:tabs>
              <w:tab w:val="right" w:leader="dot" w:pos="9139"/>
            </w:tabs>
            <w:rPr>
              <w:rStyle w:val="Kpr"/>
              <w:rFonts w:ascii="Times New Roman" w:hAnsi="Times New Roman" w:cs="Times New Roman"/>
              <w:noProof/>
            </w:rPr>
          </w:pPr>
        </w:p>
        <w:p w:rsidR="00547EA1" w:rsidRPr="00547EA1" w:rsidRDefault="00013C23">
          <w:pPr>
            <w:pStyle w:val="T1"/>
            <w:tabs>
              <w:tab w:val="right" w:leader="dot" w:pos="9139"/>
            </w:tabs>
            <w:rPr>
              <w:rFonts w:ascii="Times New Roman" w:eastAsiaTheme="minorEastAsia" w:hAnsi="Times New Roman" w:cs="Times New Roman"/>
              <w:noProof/>
              <w:color w:val="auto"/>
            </w:rPr>
          </w:pPr>
          <w:hyperlink w:anchor="_Toc14161172" w:history="1">
            <w:r w:rsidR="00547EA1" w:rsidRPr="00547EA1">
              <w:rPr>
                <w:rStyle w:val="Kpr"/>
                <w:rFonts w:ascii="Times New Roman" w:hAnsi="Times New Roman" w:cs="Times New Roman"/>
                <w:b/>
                <w:noProof/>
              </w:rPr>
              <w:t>DÖRDÜNCÜ BÖLÜM</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_Toc14161172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23</w:t>
            </w:r>
            <w:r w:rsidRPr="00547EA1">
              <w:rPr>
                <w:rFonts w:ascii="Times New Roman" w:hAnsi="Times New Roman" w:cs="Times New Roman"/>
                <w:noProof/>
                <w:webHidden/>
              </w:rPr>
              <w:fldChar w:fldCharType="end"/>
            </w:r>
          </w:hyperlink>
        </w:p>
        <w:p w:rsidR="00547EA1" w:rsidRPr="00547EA1" w:rsidRDefault="00013C23">
          <w:pPr>
            <w:pStyle w:val="T2"/>
            <w:tabs>
              <w:tab w:val="right" w:leader="dot" w:pos="9139"/>
            </w:tabs>
            <w:rPr>
              <w:rFonts w:ascii="Times New Roman" w:eastAsiaTheme="minorEastAsia" w:hAnsi="Times New Roman" w:cs="Times New Roman"/>
              <w:noProof/>
              <w:color w:val="auto"/>
            </w:rPr>
          </w:pPr>
          <w:hyperlink w:anchor="_Toc14161173" w:history="1">
            <w:r w:rsidR="00547EA1" w:rsidRPr="00547EA1">
              <w:rPr>
                <w:rStyle w:val="Kpr"/>
                <w:rFonts w:ascii="Times New Roman" w:hAnsi="Times New Roman" w:cs="Times New Roman"/>
                <w:noProof/>
              </w:rPr>
              <w:t>KAYIT İŞLEMLERİ</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_Toc14161173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23</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74" w:history="1">
            <w:r w:rsidR="00547EA1" w:rsidRPr="00547EA1">
              <w:rPr>
                <w:rStyle w:val="Kpr"/>
                <w:rFonts w:ascii="Times New Roman" w:hAnsi="Times New Roman" w:cs="Times New Roman"/>
                <w:noProof/>
              </w:rPr>
              <w:t>ASİL KAYIT İŞLEMLERİ</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_Toc14161174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23</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75" w:history="1">
            <w:r w:rsidR="00547EA1" w:rsidRPr="00547EA1">
              <w:rPr>
                <w:rStyle w:val="Kpr"/>
                <w:rFonts w:ascii="Times New Roman" w:hAnsi="Times New Roman" w:cs="Times New Roman"/>
                <w:noProof/>
              </w:rPr>
              <w:t>BOŞ KONTENJANLARIN ve YEDEK ADAYLARIN KAYDI</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_Toc14161175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23</w:t>
            </w:r>
            <w:r w:rsidRPr="00547EA1">
              <w:rPr>
                <w:rFonts w:ascii="Times New Roman" w:hAnsi="Times New Roman" w:cs="Times New Roman"/>
                <w:noProof/>
                <w:webHidden/>
              </w:rPr>
              <w:fldChar w:fldCharType="end"/>
            </w:r>
          </w:hyperlink>
        </w:p>
        <w:p w:rsidR="00547EA1" w:rsidRPr="00547EA1" w:rsidRDefault="00013C23">
          <w:pPr>
            <w:pStyle w:val="T1"/>
            <w:tabs>
              <w:tab w:val="right" w:leader="dot" w:pos="9139"/>
            </w:tabs>
            <w:rPr>
              <w:rFonts w:ascii="Times New Roman" w:eastAsiaTheme="minorEastAsia" w:hAnsi="Times New Roman" w:cs="Times New Roman"/>
              <w:noProof/>
              <w:color w:val="auto"/>
            </w:rPr>
          </w:pPr>
          <w:hyperlink w:anchor="_Toc14161176" w:history="1">
            <w:r w:rsidR="00547EA1" w:rsidRPr="00547EA1">
              <w:rPr>
                <w:rStyle w:val="Kpr"/>
                <w:rFonts w:ascii="Times New Roman" w:hAnsi="Times New Roman" w:cs="Times New Roman"/>
                <w:b/>
                <w:noProof/>
              </w:rPr>
              <w:t>BEŞİNCİ BÖLÜM</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_Toc14161176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24</w:t>
            </w:r>
            <w:r w:rsidRPr="00547EA1">
              <w:rPr>
                <w:rFonts w:ascii="Times New Roman" w:hAnsi="Times New Roman" w:cs="Times New Roman"/>
                <w:noProof/>
                <w:webHidden/>
              </w:rPr>
              <w:fldChar w:fldCharType="end"/>
            </w:r>
          </w:hyperlink>
        </w:p>
        <w:p w:rsidR="00547EA1" w:rsidRPr="00547EA1" w:rsidRDefault="00013C23">
          <w:pPr>
            <w:pStyle w:val="T2"/>
            <w:tabs>
              <w:tab w:val="right" w:leader="dot" w:pos="9139"/>
            </w:tabs>
            <w:rPr>
              <w:rFonts w:ascii="Times New Roman" w:eastAsiaTheme="minorEastAsia" w:hAnsi="Times New Roman" w:cs="Times New Roman"/>
              <w:noProof/>
              <w:color w:val="auto"/>
            </w:rPr>
          </w:pPr>
          <w:hyperlink w:anchor="_Toc14161177" w:history="1">
            <w:r w:rsidR="00547EA1" w:rsidRPr="00547EA1">
              <w:rPr>
                <w:rStyle w:val="Kpr"/>
                <w:rFonts w:ascii="Times New Roman" w:hAnsi="Times New Roman" w:cs="Times New Roman"/>
                <w:noProof/>
              </w:rPr>
              <w:t>YÜRÜRLÜK, KESİN KAYIT İÇİN İSTENEN BELGELER</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_Toc14161177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24</w:t>
            </w:r>
            <w:r w:rsidRPr="00547EA1">
              <w:rPr>
                <w:rFonts w:ascii="Times New Roman" w:hAnsi="Times New Roman" w:cs="Times New Roman"/>
                <w:noProof/>
                <w:webHidden/>
              </w:rPr>
              <w:fldChar w:fldCharType="end"/>
            </w:r>
          </w:hyperlink>
        </w:p>
        <w:p w:rsidR="00547EA1" w:rsidRPr="00547EA1" w:rsidRDefault="00013C23">
          <w:pPr>
            <w:pStyle w:val="T3"/>
            <w:tabs>
              <w:tab w:val="right" w:leader="dot" w:pos="9139"/>
            </w:tabs>
            <w:rPr>
              <w:rFonts w:ascii="Times New Roman" w:eastAsiaTheme="minorEastAsia" w:hAnsi="Times New Roman" w:cs="Times New Roman"/>
              <w:noProof/>
              <w:color w:val="auto"/>
            </w:rPr>
          </w:pPr>
          <w:hyperlink w:anchor="_Toc14161178" w:history="1">
            <w:r w:rsidR="00547EA1" w:rsidRPr="00547EA1">
              <w:rPr>
                <w:rStyle w:val="Kpr"/>
                <w:rFonts w:ascii="Times New Roman" w:hAnsi="Times New Roman" w:cs="Times New Roman"/>
                <w:noProof/>
              </w:rPr>
              <w:t>YÜRÜRLÜK</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_Toc14161178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24</w:t>
            </w:r>
            <w:r w:rsidRPr="00547EA1">
              <w:rPr>
                <w:rFonts w:ascii="Times New Roman" w:hAnsi="Times New Roman" w:cs="Times New Roman"/>
                <w:noProof/>
                <w:webHidden/>
              </w:rPr>
              <w:fldChar w:fldCharType="end"/>
            </w:r>
          </w:hyperlink>
        </w:p>
        <w:p w:rsidR="00547EA1" w:rsidRDefault="00013C23">
          <w:pPr>
            <w:pStyle w:val="T3"/>
            <w:tabs>
              <w:tab w:val="right" w:leader="dot" w:pos="9139"/>
            </w:tabs>
            <w:rPr>
              <w:rFonts w:asciiTheme="minorHAnsi" w:eastAsiaTheme="minorEastAsia" w:hAnsiTheme="minorHAnsi" w:cstheme="minorBidi"/>
              <w:noProof/>
              <w:color w:val="auto"/>
            </w:rPr>
          </w:pPr>
          <w:hyperlink w:anchor="_Toc14161179" w:history="1">
            <w:r w:rsidR="00547EA1" w:rsidRPr="00547EA1">
              <w:rPr>
                <w:rStyle w:val="Kpr"/>
                <w:rFonts w:ascii="Times New Roman" w:hAnsi="Times New Roman" w:cs="Times New Roman"/>
                <w:noProof/>
              </w:rPr>
              <w:t>KESİN KAYIT İÇİN İSTENİLEN BELGELER</w:t>
            </w:r>
            <w:r w:rsidR="00547EA1" w:rsidRPr="00547EA1">
              <w:rPr>
                <w:rFonts w:ascii="Times New Roman" w:hAnsi="Times New Roman" w:cs="Times New Roman"/>
                <w:noProof/>
                <w:webHidden/>
              </w:rPr>
              <w:tab/>
            </w:r>
            <w:r w:rsidRPr="00547EA1">
              <w:rPr>
                <w:rFonts w:ascii="Times New Roman" w:hAnsi="Times New Roman" w:cs="Times New Roman"/>
                <w:noProof/>
                <w:webHidden/>
              </w:rPr>
              <w:fldChar w:fldCharType="begin"/>
            </w:r>
            <w:r w:rsidR="00547EA1" w:rsidRPr="00547EA1">
              <w:rPr>
                <w:rFonts w:ascii="Times New Roman" w:hAnsi="Times New Roman" w:cs="Times New Roman"/>
                <w:noProof/>
                <w:webHidden/>
              </w:rPr>
              <w:instrText xml:space="preserve"> PAGEREF _Toc14161179 \h </w:instrText>
            </w:r>
            <w:r w:rsidRPr="00547EA1">
              <w:rPr>
                <w:rFonts w:ascii="Times New Roman" w:hAnsi="Times New Roman" w:cs="Times New Roman"/>
                <w:noProof/>
                <w:webHidden/>
              </w:rPr>
            </w:r>
            <w:r w:rsidRPr="00547EA1">
              <w:rPr>
                <w:rFonts w:ascii="Times New Roman" w:hAnsi="Times New Roman" w:cs="Times New Roman"/>
                <w:noProof/>
                <w:webHidden/>
              </w:rPr>
              <w:fldChar w:fldCharType="separate"/>
            </w:r>
            <w:r w:rsidR="005B7D77">
              <w:rPr>
                <w:rFonts w:ascii="Times New Roman" w:hAnsi="Times New Roman" w:cs="Times New Roman"/>
                <w:noProof/>
                <w:webHidden/>
              </w:rPr>
              <w:t>24</w:t>
            </w:r>
            <w:r w:rsidRPr="00547EA1">
              <w:rPr>
                <w:rFonts w:ascii="Times New Roman" w:hAnsi="Times New Roman" w:cs="Times New Roman"/>
                <w:noProof/>
                <w:webHidden/>
              </w:rPr>
              <w:fldChar w:fldCharType="end"/>
            </w:r>
          </w:hyperlink>
        </w:p>
        <w:p w:rsidR="008E52D9" w:rsidRDefault="00013C23">
          <w:r>
            <w:fldChar w:fldCharType="end"/>
          </w:r>
        </w:p>
      </w:sdtContent>
    </w:sdt>
    <w:p w:rsidR="008E52D9" w:rsidRDefault="003828AC">
      <w:pPr>
        <w:spacing w:after="128" w:line="259" w:lineRule="auto"/>
        <w:ind w:left="10" w:right="-5" w:hanging="10"/>
        <w:jc w:val="right"/>
      </w:pPr>
      <w:r>
        <w:br w:type="page"/>
      </w:r>
    </w:p>
    <w:p w:rsidR="008E52D9" w:rsidRDefault="003828AC">
      <w:pPr>
        <w:pStyle w:val="Balk1"/>
      </w:pPr>
      <w:bookmarkStart w:id="0" w:name="_Toc14161141"/>
      <w:r>
        <w:lastRenderedPageBreak/>
        <w:t>BİRİNCİ BÖLÜM</w:t>
      </w:r>
      <w:bookmarkEnd w:id="0"/>
    </w:p>
    <w:p w:rsidR="008E52D9" w:rsidRDefault="003828AC">
      <w:pPr>
        <w:pStyle w:val="Balk2"/>
      </w:pPr>
      <w:bookmarkStart w:id="1" w:name="_Toc14161142"/>
      <w:r>
        <w:t>BAŞVURU</w:t>
      </w:r>
      <w:bookmarkEnd w:id="1"/>
    </w:p>
    <w:p w:rsidR="008E52D9" w:rsidRDefault="003828AC">
      <w:pPr>
        <w:pStyle w:val="Balk3"/>
        <w:ind w:left="72"/>
      </w:pPr>
      <w:bookmarkStart w:id="2" w:name="_Toc14161143"/>
      <w:r>
        <w:t>TANIMLAMALAR</w:t>
      </w:r>
      <w:bookmarkEnd w:id="2"/>
    </w:p>
    <w:p w:rsidR="008E52D9" w:rsidRDefault="003828AC">
      <w:pPr>
        <w:spacing w:after="166"/>
        <w:ind w:left="77" w:right="5" w:firstLine="0"/>
      </w:pPr>
      <w:r>
        <w:rPr>
          <w:b/>
        </w:rPr>
        <w:t>Üniversite:</w:t>
      </w:r>
      <w:r>
        <w:t xml:space="preserve"> Munzur Üniversitesini,</w:t>
      </w:r>
    </w:p>
    <w:p w:rsidR="008E52D9" w:rsidRDefault="003828AC">
      <w:pPr>
        <w:spacing w:after="166"/>
        <w:ind w:left="77" w:right="5" w:firstLine="0"/>
      </w:pPr>
      <w:r>
        <w:rPr>
          <w:b/>
        </w:rPr>
        <w:t xml:space="preserve">Rektörlük: </w:t>
      </w:r>
      <w:r>
        <w:t>Munzur Üniversitesi Rektörlüğünü,</w:t>
      </w:r>
    </w:p>
    <w:p w:rsidR="008E52D9" w:rsidRDefault="003828AC">
      <w:pPr>
        <w:spacing w:after="166"/>
        <w:ind w:left="77" w:right="5" w:firstLine="0"/>
      </w:pPr>
      <w:r>
        <w:rPr>
          <w:b/>
        </w:rPr>
        <w:t>Rektör:</w:t>
      </w:r>
      <w:r>
        <w:t xml:space="preserve"> Munzur Üniversitesi Rektörünü,</w:t>
      </w:r>
    </w:p>
    <w:p w:rsidR="008E52D9" w:rsidRDefault="003828AC">
      <w:pPr>
        <w:spacing w:after="165"/>
        <w:ind w:left="77" w:right="5" w:firstLine="0"/>
      </w:pPr>
      <w:r>
        <w:rPr>
          <w:b/>
        </w:rPr>
        <w:t xml:space="preserve">Senato: </w:t>
      </w:r>
      <w:r>
        <w:t>Munzur Üniversitesi Senatosunu,</w:t>
      </w:r>
    </w:p>
    <w:p w:rsidR="008E52D9" w:rsidRDefault="003828AC">
      <w:pPr>
        <w:spacing w:after="166"/>
        <w:ind w:left="77" w:right="5" w:firstLine="0"/>
      </w:pPr>
      <w:r>
        <w:rPr>
          <w:b/>
        </w:rPr>
        <w:t xml:space="preserve">MÜSBF: </w:t>
      </w:r>
      <w:r>
        <w:t>Munzur Üniversitesi</w:t>
      </w:r>
      <w:r>
        <w:rPr>
          <w:b/>
        </w:rPr>
        <w:t xml:space="preserve"> </w:t>
      </w:r>
      <w:r>
        <w:t>Spor Bilimleri Fakültesini,</w:t>
      </w:r>
    </w:p>
    <w:p w:rsidR="008E52D9" w:rsidRDefault="003828AC">
      <w:pPr>
        <w:spacing w:after="165"/>
        <w:ind w:left="77" w:right="5" w:firstLine="0"/>
      </w:pPr>
      <w:r>
        <w:rPr>
          <w:b/>
        </w:rPr>
        <w:t>Dekanlık:</w:t>
      </w:r>
      <w:r>
        <w:t xml:space="preserve"> Spor Bilimleri Fakültesi Dekanlığını,</w:t>
      </w:r>
    </w:p>
    <w:p w:rsidR="008E52D9" w:rsidRDefault="003828AC">
      <w:pPr>
        <w:spacing w:after="166"/>
        <w:ind w:left="77" w:right="5" w:firstLine="0"/>
      </w:pPr>
      <w:r>
        <w:rPr>
          <w:b/>
        </w:rPr>
        <w:t>Dekan:</w:t>
      </w:r>
      <w:r>
        <w:t xml:space="preserve"> Spor Bilimleri Fakültesi Dekanını,</w:t>
      </w:r>
    </w:p>
    <w:p w:rsidR="008E52D9" w:rsidRDefault="003828AC">
      <w:pPr>
        <w:spacing w:after="166"/>
        <w:ind w:left="77" w:right="5" w:firstLine="0"/>
      </w:pPr>
      <w:r>
        <w:rPr>
          <w:b/>
        </w:rPr>
        <w:t>Öğretim Elemanları:</w:t>
      </w:r>
      <w:r>
        <w:t xml:space="preserve"> Spor Bilimleri Fakültesi Öğretim Elemanlarını,</w:t>
      </w:r>
    </w:p>
    <w:p w:rsidR="008E52D9" w:rsidRDefault="003828AC">
      <w:pPr>
        <w:spacing w:after="166"/>
        <w:ind w:left="77" w:right="5" w:firstLine="0"/>
      </w:pPr>
      <w:r>
        <w:rPr>
          <w:b/>
        </w:rPr>
        <w:t xml:space="preserve">Fakülte Yönetim Kurulu: </w:t>
      </w:r>
      <w:r>
        <w:t>Spor Bilimleri Fakültesi Yönetim Kurulunu,</w:t>
      </w:r>
    </w:p>
    <w:p w:rsidR="008E52D9" w:rsidRDefault="003828AC">
      <w:pPr>
        <w:spacing w:after="165"/>
        <w:ind w:left="77" w:right="5" w:firstLine="0"/>
      </w:pPr>
      <w:r>
        <w:rPr>
          <w:b/>
        </w:rPr>
        <w:t xml:space="preserve">Fakülte Kurulu: </w:t>
      </w:r>
      <w:r>
        <w:t>Spor Bilimleri Fakültesi Kurulunu,</w:t>
      </w:r>
    </w:p>
    <w:p w:rsidR="008E52D9" w:rsidRDefault="003828AC">
      <w:pPr>
        <w:spacing w:after="166"/>
        <w:ind w:left="77" w:right="5" w:firstLine="0"/>
      </w:pPr>
      <w:r>
        <w:rPr>
          <w:b/>
        </w:rPr>
        <w:t xml:space="preserve">YM: </w:t>
      </w:r>
      <w:r>
        <w:t xml:space="preserve">Ölçme Seçme ve Yerleştirme Merkezini, </w:t>
      </w:r>
    </w:p>
    <w:p w:rsidR="008E52D9" w:rsidRDefault="003828AC">
      <w:pPr>
        <w:spacing w:after="166"/>
        <w:ind w:left="77" w:right="5" w:firstLine="0"/>
      </w:pPr>
      <w:r>
        <w:rPr>
          <w:b/>
        </w:rPr>
        <w:t xml:space="preserve">ÖYS: </w:t>
      </w:r>
      <w:r>
        <w:t xml:space="preserve">Özel Yetenek Sınavını, </w:t>
      </w:r>
    </w:p>
    <w:p w:rsidR="008E52D9" w:rsidRDefault="003828AC">
      <w:pPr>
        <w:spacing w:after="166"/>
        <w:ind w:left="77" w:right="5" w:firstLine="0"/>
      </w:pPr>
      <w:r>
        <w:rPr>
          <w:b/>
        </w:rPr>
        <w:t xml:space="preserve">ÖYSP: </w:t>
      </w:r>
      <w:r>
        <w:t xml:space="preserve">Özel Yetenek Sınav Puanını, </w:t>
      </w:r>
    </w:p>
    <w:p w:rsidR="008E52D9" w:rsidRDefault="003828AC">
      <w:pPr>
        <w:spacing w:after="165"/>
        <w:ind w:left="77" w:right="5" w:firstLine="0"/>
      </w:pPr>
      <w:r>
        <w:rPr>
          <w:b/>
        </w:rPr>
        <w:t xml:space="preserve">ÖYSP-SP: </w:t>
      </w:r>
      <w:r>
        <w:t xml:space="preserve">Özel Yetenek Sınav Puanı Standart Puanını, </w:t>
      </w:r>
    </w:p>
    <w:p w:rsidR="008E52D9" w:rsidRDefault="003828AC">
      <w:pPr>
        <w:spacing w:after="166" w:line="269" w:lineRule="auto"/>
        <w:ind w:left="87" w:hanging="10"/>
      </w:pPr>
      <w:r>
        <w:rPr>
          <w:b/>
        </w:rPr>
        <w:t xml:space="preserve">YP: </w:t>
      </w:r>
      <w:r>
        <w:t xml:space="preserve">ÖYS Yerleştirme Puanını, </w:t>
      </w:r>
    </w:p>
    <w:p w:rsidR="008E52D9" w:rsidRDefault="003828AC">
      <w:pPr>
        <w:spacing w:after="166" w:line="269" w:lineRule="auto"/>
        <w:ind w:left="87" w:hanging="10"/>
      </w:pPr>
      <w:r>
        <w:rPr>
          <w:b/>
        </w:rPr>
        <w:t>OBP:</w:t>
      </w:r>
      <w:r>
        <w:t xml:space="preserve"> Ortaöğretim Başarı Puanını,</w:t>
      </w:r>
    </w:p>
    <w:p w:rsidR="008E52D9" w:rsidRDefault="003828AC">
      <w:pPr>
        <w:spacing w:after="165"/>
        <w:ind w:left="77" w:right="5" w:firstLine="0"/>
      </w:pPr>
      <w:r>
        <w:rPr>
          <w:b/>
        </w:rPr>
        <w:t xml:space="preserve">ÖSYS: </w:t>
      </w:r>
      <w:r>
        <w:t xml:space="preserve">Öğrenci Seçme Yerleştirme Sistemini, </w:t>
      </w:r>
    </w:p>
    <w:p w:rsidR="008E52D9" w:rsidRDefault="003828AC">
      <w:pPr>
        <w:spacing w:after="166" w:line="269" w:lineRule="auto"/>
        <w:ind w:left="87" w:hanging="10"/>
      </w:pPr>
      <w:r>
        <w:rPr>
          <w:b/>
        </w:rPr>
        <w:t xml:space="preserve">YKS: </w:t>
      </w:r>
      <w:r>
        <w:t xml:space="preserve">Yüksek Öğretim Kurumları Sınavını, </w:t>
      </w:r>
    </w:p>
    <w:p w:rsidR="008E52D9" w:rsidRDefault="003828AC">
      <w:pPr>
        <w:spacing w:after="165"/>
        <w:ind w:left="77" w:right="5" w:firstLine="0"/>
      </w:pPr>
      <w:r>
        <w:rPr>
          <w:b/>
        </w:rPr>
        <w:t xml:space="preserve">TYT: </w:t>
      </w:r>
      <w:r>
        <w:t xml:space="preserve">YKS Temel Yeterlilik Testi Puanını, </w:t>
      </w:r>
    </w:p>
    <w:p w:rsidR="008E52D9" w:rsidRDefault="003828AC">
      <w:pPr>
        <w:spacing w:after="167" w:line="269" w:lineRule="auto"/>
        <w:ind w:left="87" w:hanging="10"/>
      </w:pPr>
      <w:r>
        <w:rPr>
          <w:b/>
        </w:rPr>
        <w:t xml:space="preserve">OBP: </w:t>
      </w:r>
      <w:r>
        <w:t xml:space="preserve">Orta Öğretim Başarı Puanını, </w:t>
      </w:r>
    </w:p>
    <w:p w:rsidR="008E52D9" w:rsidRDefault="003828AC">
      <w:pPr>
        <w:spacing w:after="201" w:line="238" w:lineRule="auto"/>
        <w:ind w:left="72" w:hanging="10"/>
        <w:jc w:val="left"/>
      </w:pPr>
      <w:r>
        <w:rPr>
          <w:b/>
        </w:rPr>
        <w:t xml:space="preserve">Sınav Üst Komisyonu: </w:t>
      </w:r>
      <w:r>
        <w:t>Munzur Üniversitesi Spor Bilimleri Fakültesi Dekanı başkanlığında ve Dekan tarafından önerilen öğretim elemanlarından oluşan Özel Yetenek Sınavını yürüten komisyonunu,</w:t>
      </w:r>
    </w:p>
    <w:p w:rsidR="008E52D9" w:rsidRDefault="003828AC">
      <w:pPr>
        <w:spacing w:after="166"/>
        <w:ind w:left="77" w:right="5" w:firstLine="0"/>
      </w:pPr>
      <w:r>
        <w:rPr>
          <w:b/>
        </w:rPr>
        <w:t>Sınav Kayıt Bürosu</w:t>
      </w:r>
      <w:r>
        <w:t xml:space="preserve">: Spor Bilimleri Fakültesi ÖYS Kayıt Bürosunu, </w:t>
      </w:r>
    </w:p>
    <w:p w:rsidR="008E52D9" w:rsidRDefault="003828AC">
      <w:pPr>
        <w:ind w:left="77" w:right="5" w:firstLine="0"/>
      </w:pPr>
      <w:r>
        <w:rPr>
          <w:b/>
        </w:rPr>
        <w:t>Sınav İzleme Komitesi</w:t>
      </w:r>
      <w:r>
        <w:t>: Rektör, Rektör Yardımcılarından oluşan komiteyi,</w:t>
      </w:r>
    </w:p>
    <w:p w:rsidR="008E52D9" w:rsidRDefault="003828AC">
      <w:pPr>
        <w:spacing w:after="166" w:line="269" w:lineRule="auto"/>
        <w:ind w:left="87" w:hanging="10"/>
      </w:pPr>
      <w:r>
        <w:rPr>
          <w:b/>
        </w:rPr>
        <w:lastRenderedPageBreak/>
        <w:t xml:space="preserve">YKS Kılavuzu: </w:t>
      </w:r>
      <w:r>
        <w:t>Yükseköğretim Kurumları Sınavı (YKS) Kılavuzunu,</w:t>
      </w:r>
    </w:p>
    <w:p w:rsidR="008E52D9" w:rsidRDefault="003828AC">
      <w:pPr>
        <w:spacing w:after="167" w:line="269" w:lineRule="auto"/>
        <w:ind w:left="87" w:hanging="10"/>
      </w:pPr>
      <w:r>
        <w:rPr>
          <w:b/>
        </w:rPr>
        <w:t>YÖK:</w:t>
      </w:r>
      <w:r>
        <w:t xml:space="preserve"> Yükseköğretim Kurulu Başkanlığını,</w:t>
      </w:r>
    </w:p>
    <w:p w:rsidR="008E52D9" w:rsidRDefault="003828AC">
      <w:pPr>
        <w:spacing w:after="205"/>
        <w:ind w:left="77" w:right="5" w:firstLine="0"/>
      </w:pPr>
      <w:r>
        <w:rPr>
          <w:b/>
        </w:rPr>
        <w:t xml:space="preserve">ÖYSP (Özel Yetenek Sınav Puanı): </w:t>
      </w:r>
      <w:r>
        <w:t>Munzur Üniversitesi</w:t>
      </w:r>
      <w:r>
        <w:rPr>
          <w:b/>
        </w:rPr>
        <w:t xml:space="preserve"> </w:t>
      </w:r>
      <w:r>
        <w:t>Spor</w:t>
      </w:r>
      <w:r>
        <w:rPr>
          <w:b/>
        </w:rPr>
        <w:t xml:space="preserve"> </w:t>
      </w:r>
      <w:r>
        <w:t>Bilimleri Fakültesinin</w:t>
      </w:r>
      <w:r>
        <w:rPr>
          <w:b/>
        </w:rPr>
        <w:t xml:space="preserve"> </w:t>
      </w:r>
      <w:r>
        <w:t>yapmış olduğu sınavda, adayın 100 üzerinden aldığı puanı,</w:t>
      </w:r>
    </w:p>
    <w:p w:rsidR="008E52D9" w:rsidRDefault="003828AC">
      <w:pPr>
        <w:spacing w:after="206" w:line="269" w:lineRule="auto"/>
        <w:ind w:left="87" w:hanging="10"/>
      </w:pPr>
      <w:r>
        <w:rPr>
          <w:b/>
        </w:rPr>
        <w:t xml:space="preserve">ÖYSP-SP (ÖYSP Standart Puanı): </w:t>
      </w:r>
      <w:r>
        <w:t>Özel Yetenek Sınav</w:t>
      </w:r>
      <w:r>
        <w:rPr>
          <w:b/>
        </w:rPr>
        <w:t xml:space="preserve"> </w:t>
      </w:r>
      <w:r>
        <w:t>Puanının</w:t>
      </w:r>
      <w:r>
        <w:rPr>
          <w:b/>
        </w:rPr>
        <w:t xml:space="preserve"> </w:t>
      </w:r>
      <w:r>
        <w:t>ÖSYM’nin</w:t>
      </w:r>
      <w:r>
        <w:rPr>
          <w:b/>
        </w:rPr>
        <w:t xml:space="preserve"> </w:t>
      </w:r>
      <w:r>
        <w:t>belirlediği formülle ağırlıklandırılmasını,</w:t>
      </w:r>
    </w:p>
    <w:p w:rsidR="008E52D9" w:rsidRDefault="003828AC">
      <w:pPr>
        <w:spacing w:after="205"/>
        <w:ind w:left="77" w:right="5" w:firstLine="0"/>
      </w:pPr>
      <w:r>
        <w:rPr>
          <w:b/>
        </w:rPr>
        <w:t xml:space="preserve">OBP (Ortaöğretim Başarı Puanı): </w:t>
      </w:r>
      <w:r>
        <w:t>Ortaöğretim bitirme notunun (100</w:t>
      </w:r>
      <w:r>
        <w:rPr>
          <w:b/>
        </w:rPr>
        <w:t xml:space="preserve"> </w:t>
      </w:r>
      <w:r>
        <w:t>üzerinden</w:t>
      </w:r>
      <w:r>
        <w:rPr>
          <w:b/>
        </w:rPr>
        <w:t xml:space="preserve"> </w:t>
      </w:r>
      <w:r>
        <w:t>diploma notu) 5 ile çarpılması sonucu dönüştürülen puan türünü,</w:t>
      </w:r>
    </w:p>
    <w:p w:rsidR="008E52D9" w:rsidRDefault="003828AC">
      <w:pPr>
        <w:spacing w:after="207"/>
        <w:ind w:left="77" w:right="5" w:firstLine="0"/>
      </w:pPr>
      <w:r>
        <w:rPr>
          <w:b/>
        </w:rPr>
        <w:t xml:space="preserve">2019 TYT PUANI (TYT-P): </w:t>
      </w:r>
      <w:r>
        <w:t>2019 YKS 1. oturumunun en yüksek TYT puanını,</w:t>
      </w:r>
    </w:p>
    <w:p w:rsidR="008E52D9" w:rsidRDefault="003828AC" w:rsidP="00991362">
      <w:pPr>
        <w:spacing w:after="360"/>
        <w:ind w:left="77" w:right="5" w:firstLine="0"/>
      </w:pPr>
      <w:r>
        <w:rPr>
          <w:b/>
        </w:rPr>
        <w:t xml:space="preserve">YP (Yerleştirme Puanı): </w:t>
      </w:r>
      <w:r>
        <w:t>Adayın özel yetenek sınavında</w:t>
      </w:r>
      <w:r>
        <w:rPr>
          <w:b/>
        </w:rPr>
        <w:t xml:space="preserve"> </w:t>
      </w:r>
      <w:r>
        <w:t>aldığı</w:t>
      </w:r>
      <w:r>
        <w:rPr>
          <w:b/>
        </w:rPr>
        <w:t xml:space="preserve"> </w:t>
      </w:r>
      <w:r>
        <w:t>puandan elde edilen</w:t>
      </w:r>
      <w:r>
        <w:rPr>
          <w:b/>
        </w:rPr>
        <w:t xml:space="preserve"> </w:t>
      </w:r>
      <w:r>
        <w:t>ÖYSPSP ile OBP ve TYT-P (2019-TYT Puanı), YÖK kılavuzunda belirtilen esaslara göre hesaplanması ile elde edilen kesin kayıt için sıralama puanını ifade etmektedir.</w:t>
      </w:r>
    </w:p>
    <w:p w:rsidR="008E52D9" w:rsidRDefault="003828AC" w:rsidP="00991362">
      <w:pPr>
        <w:pStyle w:val="Balk3"/>
        <w:spacing w:after="240"/>
        <w:ind w:left="0" w:firstLine="368"/>
      </w:pPr>
      <w:bookmarkStart w:id="3" w:name="_Toc14161144"/>
      <w:r>
        <w:t>BAŞVURU KOŞULLARI</w:t>
      </w:r>
      <w:bookmarkEnd w:id="3"/>
      <w:r>
        <w:t xml:space="preserve"> </w:t>
      </w:r>
    </w:p>
    <w:p w:rsidR="008E52D9" w:rsidRDefault="003828AC">
      <w:pPr>
        <w:numPr>
          <w:ilvl w:val="0"/>
          <w:numId w:val="4"/>
        </w:numPr>
        <w:ind w:right="5" w:hanging="360"/>
      </w:pPr>
      <w:r>
        <w:t>T.C.  vatandaşı olmak,</w:t>
      </w:r>
    </w:p>
    <w:p w:rsidR="008E52D9" w:rsidRDefault="003828AC">
      <w:pPr>
        <w:numPr>
          <w:ilvl w:val="0"/>
          <w:numId w:val="4"/>
        </w:numPr>
        <w:ind w:right="5" w:hanging="360"/>
      </w:pPr>
      <w:r>
        <w:t xml:space="preserve">2018 veya 2019 Yükseköğretim Kurumları Sınavına (YKS) girmiş ve 1. Oturum Temel Yeterlilik Testinden (TYT) en az </w:t>
      </w:r>
      <w:r w:rsidRPr="003828AC">
        <w:rPr>
          <w:b/>
        </w:rPr>
        <w:t>200 puan</w:t>
      </w:r>
      <w:r>
        <w:t xml:space="preserve"> (Ortaöğretim Başarı Puanı (OBP) eklenmemiş ham puan</w:t>
      </w:r>
      <w:r w:rsidR="00954DD6">
        <w:t xml:space="preserve">) </w:t>
      </w:r>
      <w:r w:rsidR="002D02C8">
        <w:t xml:space="preserve">ve üzerinde puan </w:t>
      </w:r>
      <w:r w:rsidR="00954DD6">
        <w:t>almış o</w:t>
      </w:r>
      <w:r>
        <w:t>lmak,</w:t>
      </w:r>
    </w:p>
    <w:p w:rsidR="003828AC" w:rsidRDefault="003828AC" w:rsidP="003828AC">
      <w:pPr>
        <w:numPr>
          <w:ilvl w:val="0"/>
          <w:numId w:val="4"/>
        </w:numPr>
        <w:ind w:right="5" w:hanging="360"/>
      </w:pPr>
      <w:r>
        <w:t xml:space="preserve">Ortaöğretim Kurumlarının Spor Lisesi, Spor Meslek Lisesi ve Özel Güzel Sanatlar ve Spor Liselerinden mezun olan adaylar için 2018 veya 2019 </w:t>
      </w:r>
      <w:proofErr w:type="spellStart"/>
      <w:r>
        <w:t>TYT’den</w:t>
      </w:r>
      <w:proofErr w:type="spellEnd"/>
      <w:r>
        <w:t xml:space="preserve"> en az </w:t>
      </w:r>
      <w:r w:rsidRPr="003828AC">
        <w:rPr>
          <w:b/>
        </w:rPr>
        <w:t>180 puan</w:t>
      </w:r>
      <w:r>
        <w:t xml:space="preserve"> (Ortaöğretim Başarı Puanı (OBP) eklenmemiş ham puan)</w:t>
      </w:r>
      <w:r w:rsidRPr="003828AC">
        <w:t xml:space="preserve"> ve üzerinde puan almış olmak</w:t>
      </w:r>
      <w:r>
        <w:t xml:space="preserve"> </w:t>
      </w:r>
    </w:p>
    <w:p w:rsidR="008E52D9" w:rsidRDefault="003828AC">
      <w:pPr>
        <w:numPr>
          <w:ilvl w:val="0"/>
          <w:numId w:val="4"/>
        </w:numPr>
        <w:ind w:right="5" w:hanging="360"/>
      </w:pPr>
      <w:r>
        <w:t xml:space="preserve">Herhangi bir </w:t>
      </w:r>
      <w:r w:rsidR="002D02C8">
        <w:t xml:space="preserve">olimpik </w:t>
      </w:r>
      <w:r>
        <w:t xml:space="preserve">spor </w:t>
      </w:r>
      <w:proofErr w:type="gramStart"/>
      <w:r>
        <w:t>branşında</w:t>
      </w:r>
      <w:proofErr w:type="gramEnd"/>
      <w:r>
        <w:t xml:space="preserve"> milli olan sporcular için ise en az </w:t>
      </w:r>
      <w:r w:rsidRPr="003828AC">
        <w:rPr>
          <w:b/>
        </w:rPr>
        <w:t>150 puan</w:t>
      </w:r>
      <w:r>
        <w:t xml:space="preserve"> (Ortaöğretim Başarı Puanı (OBP) eklenmemiş ham puan) </w:t>
      </w:r>
      <w:r w:rsidR="002D02C8">
        <w:t xml:space="preserve"> ve üz</w:t>
      </w:r>
      <w:r w:rsidR="00B762E5">
        <w:t>e</w:t>
      </w:r>
      <w:r w:rsidR="002D02C8">
        <w:t xml:space="preserve">rinde puan </w:t>
      </w:r>
      <w:r>
        <w:t>almış olmak,</w:t>
      </w:r>
    </w:p>
    <w:p w:rsidR="00DB10C3" w:rsidRDefault="00DB10C3" w:rsidP="00DB10C3">
      <w:pPr>
        <w:pStyle w:val="ListeParagraf"/>
        <w:numPr>
          <w:ilvl w:val="0"/>
          <w:numId w:val="4"/>
        </w:numPr>
      </w:pPr>
      <w:r w:rsidRPr="00DB10C3">
        <w:t>2018-TYT puanı 200 ve üzeri olan adaylardan, 2019-</w:t>
      </w:r>
      <w:proofErr w:type="spellStart"/>
      <w:r w:rsidRPr="00DB10C3">
        <w:t>YKS’nin</w:t>
      </w:r>
      <w:proofErr w:type="spellEnd"/>
      <w:r w:rsidRPr="00DB10C3">
        <w:t xml:space="preserve"> hiçbir oturumuna katılmadan 2018-TYT puanını kullanmak isteyenlerin 2019-</w:t>
      </w:r>
      <w:proofErr w:type="spellStart"/>
      <w:r w:rsidRPr="00DB10C3">
        <w:t>YKS’ye</w:t>
      </w:r>
      <w:proofErr w:type="spellEnd"/>
      <w:r w:rsidRPr="00DB10C3">
        <w:t xml:space="preserve"> başvuru yapmaları zorunludur. Bu adaylardan 2019-</w:t>
      </w:r>
      <w:proofErr w:type="spellStart"/>
      <w:r w:rsidRPr="00DB10C3">
        <w:t>YKS’ye</w:t>
      </w:r>
      <w:proofErr w:type="spellEnd"/>
      <w:r w:rsidRPr="00DB10C3">
        <w:t xml:space="preserve"> hiç başvuru yapmayanlar, 2018-TYT puanını 2019 için kesinlikle kullanamayacaktır.</w:t>
      </w:r>
    </w:p>
    <w:p w:rsidR="008E52D9" w:rsidRDefault="003828AC" w:rsidP="00DB10C3">
      <w:pPr>
        <w:pStyle w:val="ListeParagraf"/>
        <w:numPr>
          <w:ilvl w:val="0"/>
          <w:numId w:val="4"/>
        </w:numPr>
      </w:pPr>
      <w:r>
        <w:t>Başka bir yükseköğretim kurumundan disiplin suçları nedeniyle çıkartılmamış olmak,</w:t>
      </w:r>
    </w:p>
    <w:p w:rsidR="008E52D9" w:rsidRDefault="003828AC">
      <w:pPr>
        <w:ind w:left="77" w:right="5" w:firstLine="360"/>
        <w:rPr>
          <w:b/>
          <w:i/>
        </w:rPr>
      </w:pPr>
      <w:r>
        <w:t>Engelli adaylar (bedensel eng</w:t>
      </w:r>
      <w:r w:rsidR="00A01D8D">
        <w:t>elli,</w:t>
      </w:r>
      <w:r>
        <w:t xml:space="preserve"> görme engelli,   işitme engelli,   MR   (</w:t>
      </w:r>
      <w:proofErr w:type="spellStart"/>
      <w:r>
        <w:t>mental</w:t>
      </w:r>
      <w:proofErr w:type="spellEnd"/>
      <w:r>
        <w:rPr>
          <w:vertAlign w:val="superscript"/>
        </w:rPr>
        <w:t xml:space="preserve"> </w:t>
      </w:r>
      <w:proofErr w:type="spellStart"/>
      <w:r>
        <w:t>retardasyon</w:t>
      </w:r>
      <w:proofErr w:type="spellEnd"/>
      <w:r>
        <w:t xml:space="preserve">) ile “yaygın gelişimsel bozukluklar” (otizm spektrum bozuklukları (OSB), </w:t>
      </w:r>
      <w:proofErr w:type="spellStart"/>
      <w:r>
        <w:t>Asperger</w:t>
      </w:r>
      <w:proofErr w:type="spellEnd"/>
      <w:r>
        <w:t xml:space="preserve"> </w:t>
      </w:r>
      <w:proofErr w:type="gramStart"/>
      <w:r>
        <w:t>sendromu</w:t>
      </w:r>
      <w:proofErr w:type="gramEnd"/>
      <w:r>
        <w:t xml:space="preserve">, RETT sendromu, </w:t>
      </w:r>
      <w:proofErr w:type="spellStart"/>
      <w:r>
        <w:t>dezintegratif</w:t>
      </w:r>
      <w:proofErr w:type="spellEnd"/>
      <w:r>
        <w:t xml:space="preserve"> bozukluklar, sınıflanamayan grupta yer alan yaygın gelişimsel bozuk</w:t>
      </w:r>
      <w:r w:rsidR="00A01D8D">
        <w:t xml:space="preserve">luklar)) </w:t>
      </w:r>
      <w:r w:rsidR="00A01D8D" w:rsidRPr="00A01D8D">
        <w:t xml:space="preserve">2018 veya </w:t>
      </w:r>
      <w:r w:rsidR="00A01D8D">
        <w:t>2</w:t>
      </w:r>
      <w:r>
        <w:t xml:space="preserve">019 </w:t>
      </w:r>
      <w:proofErr w:type="spellStart"/>
      <w:r>
        <w:t>TYT’den</w:t>
      </w:r>
      <w:proofErr w:type="spellEnd"/>
      <w:r>
        <w:t xml:space="preserve"> en az </w:t>
      </w:r>
      <w:r>
        <w:rPr>
          <w:b/>
        </w:rPr>
        <w:t>100</w:t>
      </w:r>
      <w:r>
        <w:t xml:space="preserve"> (OBP eklenmemiş ham puan) </w:t>
      </w:r>
      <w:r>
        <w:rPr>
          <w:b/>
        </w:rPr>
        <w:t>puan</w:t>
      </w:r>
      <w:r>
        <w:t xml:space="preserve"> almak ve durumlarını tam teşekküllü bir devlet ve/veya üniversite hastanesinden aldıkları “sürekli engelli sağlık raporu” ile belgelemek kaydıyla özel yetenek sınavına kabul edilir. Süreli özürlü raporları kabul edilmeyecek olup, engelli raporlarının geçerli sayılabilmesi için de sınav başvuru tarihinden en az bir yıl önce alınmış olması gerekmektedir. </w:t>
      </w:r>
      <w:r>
        <w:rPr>
          <w:b/>
          <w:i/>
        </w:rPr>
        <w:t xml:space="preserve">Engelli adaylar Beden Eğitimi ve Spor Öğretmenliği kontenjanı </w:t>
      </w:r>
      <w:r>
        <w:rPr>
          <w:b/>
          <w:i/>
        </w:rPr>
        <w:lastRenderedPageBreak/>
        <w:t>bulunmadığından bu bölüme başvuramazlar. Engelli adaylar için başvuru Spor Yöneticiliği Bölümüne kabul edilecektir.</w:t>
      </w:r>
    </w:p>
    <w:p w:rsidR="00E86D74" w:rsidRDefault="00E86D74">
      <w:pPr>
        <w:ind w:left="77" w:right="5" w:firstLine="360"/>
      </w:pPr>
    </w:p>
    <w:p w:rsidR="008E52D9" w:rsidRDefault="003828AC">
      <w:pPr>
        <w:spacing w:after="5" w:line="267" w:lineRule="auto"/>
        <w:ind w:left="72" w:hanging="10"/>
        <w:jc w:val="left"/>
      </w:pPr>
      <w:r>
        <w:rPr>
          <w:b/>
        </w:rPr>
        <w:t xml:space="preserve">Tablo 1: Munzur Üniversitesi Spor Bilimleri Fakültesi 2019-2020 Eğitim-Öğretim Yılı </w:t>
      </w:r>
    </w:p>
    <w:p w:rsidR="008E52D9" w:rsidRDefault="003828AC">
      <w:pPr>
        <w:spacing w:after="371" w:line="267" w:lineRule="auto"/>
        <w:ind w:left="72" w:hanging="10"/>
        <w:jc w:val="left"/>
      </w:pPr>
      <w:r>
        <w:rPr>
          <w:b/>
        </w:rPr>
        <w:t>Özel Yetenek Sınavı ve Yerleştirme Takvimi</w:t>
      </w:r>
    </w:p>
    <w:tbl>
      <w:tblPr>
        <w:tblStyle w:val="TabloKlavuzu1"/>
        <w:tblW w:w="8589" w:type="dxa"/>
        <w:tblInd w:w="505" w:type="dxa"/>
        <w:tblCellMar>
          <w:top w:w="62" w:type="dxa"/>
          <w:right w:w="115" w:type="dxa"/>
        </w:tblCellMar>
        <w:tblLook w:val="04A0"/>
      </w:tblPr>
      <w:tblGrid>
        <w:gridCol w:w="4444"/>
        <w:gridCol w:w="4145"/>
      </w:tblGrid>
      <w:tr w:rsidR="008E52D9">
        <w:trPr>
          <w:trHeight w:val="286"/>
        </w:trPr>
        <w:tc>
          <w:tcPr>
            <w:tcW w:w="4444" w:type="dxa"/>
            <w:tcBorders>
              <w:top w:val="nil"/>
              <w:left w:val="nil"/>
              <w:bottom w:val="single" w:sz="8" w:space="0" w:color="78C0D4"/>
              <w:right w:val="nil"/>
            </w:tcBorders>
            <w:shd w:val="clear" w:color="auto" w:fill="4BACC6"/>
          </w:tcPr>
          <w:p w:rsidR="008E52D9" w:rsidRDefault="003828AC">
            <w:pPr>
              <w:spacing w:after="0" w:line="259" w:lineRule="auto"/>
              <w:ind w:left="466" w:firstLine="0"/>
              <w:jc w:val="left"/>
            </w:pPr>
            <w:r>
              <w:rPr>
                <w:b/>
                <w:color w:val="FFFFFF"/>
              </w:rPr>
              <w:t>FAALİYET</w:t>
            </w:r>
          </w:p>
        </w:tc>
        <w:tc>
          <w:tcPr>
            <w:tcW w:w="4146" w:type="dxa"/>
            <w:tcBorders>
              <w:top w:val="nil"/>
              <w:left w:val="nil"/>
              <w:bottom w:val="single" w:sz="8" w:space="0" w:color="78C0D4"/>
              <w:right w:val="nil"/>
            </w:tcBorders>
            <w:shd w:val="clear" w:color="auto" w:fill="4BACC6"/>
          </w:tcPr>
          <w:p w:rsidR="008E52D9" w:rsidRDefault="003828AC">
            <w:pPr>
              <w:spacing w:after="0" w:line="259" w:lineRule="auto"/>
              <w:ind w:left="0" w:firstLine="0"/>
              <w:jc w:val="left"/>
            </w:pPr>
            <w:r>
              <w:rPr>
                <w:b/>
                <w:color w:val="FFFFFF"/>
              </w:rPr>
              <w:t>TARİH</w:t>
            </w:r>
          </w:p>
        </w:tc>
      </w:tr>
      <w:tr w:rsidR="008E52D9">
        <w:trPr>
          <w:trHeight w:val="293"/>
        </w:trPr>
        <w:tc>
          <w:tcPr>
            <w:tcW w:w="4444" w:type="dxa"/>
            <w:tcBorders>
              <w:top w:val="single" w:sz="8" w:space="0" w:color="78C0D4"/>
              <w:left w:val="single" w:sz="8" w:space="0" w:color="78C0D4"/>
              <w:bottom w:val="single" w:sz="8" w:space="0" w:color="78C0D4"/>
              <w:right w:val="nil"/>
            </w:tcBorders>
            <w:shd w:val="clear" w:color="auto" w:fill="D2EAF1"/>
          </w:tcPr>
          <w:p w:rsidR="008E52D9" w:rsidRDefault="003828AC">
            <w:pPr>
              <w:spacing w:after="0" w:line="259" w:lineRule="auto"/>
              <w:ind w:left="466" w:firstLine="0"/>
              <w:jc w:val="left"/>
            </w:pPr>
            <w:r>
              <w:rPr>
                <w:b/>
              </w:rPr>
              <w:t>Ön Başvuru</w:t>
            </w:r>
          </w:p>
        </w:tc>
        <w:tc>
          <w:tcPr>
            <w:tcW w:w="4146" w:type="dxa"/>
            <w:tcBorders>
              <w:top w:val="single" w:sz="8" w:space="0" w:color="78C0D4"/>
              <w:left w:val="nil"/>
              <w:bottom w:val="single" w:sz="8" w:space="0" w:color="78C0D4"/>
              <w:right w:val="single" w:sz="8" w:space="0" w:color="78C0D4"/>
            </w:tcBorders>
            <w:shd w:val="clear" w:color="auto" w:fill="D2EAF1"/>
          </w:tcPr>
          <w:p w:rsidR="008E52D9" w:rsidRDefault="003828AC">
            <w:pPr>
              <w:spacing w:after="0" w:line="259" w:lineRule="auto"/>
              <w:ind w:left="0" w:firstLine="0"/>
              <w:jc w:val="left"/>
            </w:pPr>
            <w:r>
              <w:rPr>
                <w:b/>
              </w:rPr>
              <w:t>22 Temmuz-09 Ağustos 2019</w:t>
            </w:r>
          </w:p>
        </w:tc>
      </w:tr>
      <w:tr w:rsidR="008E52D9">
        <w:trPr>
          <w:trHeight w:val="301"/>
        </w:trPr>
        <w:tc>
          <w:tcPr>
            <w:tcW w:w="4444" w:type="dxa"/>
            <w:tcBorders>
              <w:top w:val="single" w:sz="8" w:space="0" w:color="78C0D4"/>
              <w:left w:val="single" w:sz="8" w:space="0" w:color="78C0D4"/>
              <w:bottom w:val="single" w:sz="8" w:space="0" w:color="78C0D4"/>
              <w:right w:val="nil"/>
            </w:tcBorders>
          </w:tcPr>
          <w:p w:rsidR="008E52D9" w:rsidRDefault="008E52D9">
            <w:pPr>
              <w:spacing w:after="160" w:line="259" w:lineRule="auto"/>
              <w:ind w:left="0" w:firstLine="0"/>
              <w:jc w:val="left"/>
            </w:pPr>
          </w:p>
        </w:tc>
        <w:tc>
          <w:tcPr>
            <w:tcW w:w="4146" w:type="dxa"/>
            <w:tcBorders>
              <w:top w:val="single" w:sz="8" w:space="0" w:color="78C0D4"/>
              <w:left w:val="nil"/>
              <w:bottom w:val="single" w:sz="8" w:space="0" w:color="78C0D4"/>
              <w:right w:val="single" w:sz="8" w:space="0" w:color="78C0D4"/>
            </w:tcBorders>
          </w:tcPr>
          <w:p w:rsidR="008E52D9" w:rsidRDefault="008E52D9">
            <w:pPr>
              <w:spacing w:after="160" w:line="259" w:lineRule="auto"/>
              <w:ind w:left="0" w:firstLine="0"/>
              <w:jc w:val="left"/>
            </w:pPr>
          </w:p>
        </w:tc>
      </w:tr>
      <w:tr w:rsidR="008E52D9">
        <w:trPr>
          <w:trHeight w:val="291"/>
        </w:trPr>
        <w:tc>
          <w:tcPr>
            <w:tcW w:w="4444" w:type="dxa"/>
            <w:tcBorders>
              <w:top w:val="single" w:sz="8" w:space="0" w:color="78C0D4"/>
              <w:left w:val="single" w:sz="8" w:space="0" w:color="78C0D4"/>
              <w:bottom w:val="single" w:sz="8" w:space="0" w:color="78C0D4"/>
              <w:right w:val="nil"/>
            </w:tcBorders>
            <w:shd w:val="clear" w:color="auto" w:fill="D2EAF1"/>
          </w:tcPr>
          <w:p w:rsidR="008E52D9" w:rsidRDefault="003828AC">
            <w:pPr>
              <w:spacing w:after="0" w:line="259" w:lineRule="auto"/>
              <w:ind w:left="466" w:firstLine="0"/>
              <w:jc w:val="left"/>
            </w:pPr>
            <w:r>
              <w:rPr>
                <w:b/>
              </w:rPr>
              <w:t>Özel Yetenek Sınavı</w:t>
            </w:r>
          </w:p>
        </w:tc>
        <w:tc>
          <w:tcPr>
            <w:tcW w:w="4146" w:type="dxa"/>
            <w:tcBorders>
              <w:top w:val="single" w:sz="8" w:space="0" w:color="78C0D4"/>
              <w:left w:val="nil"/>
              <w:bottom w:val="single" w:sz="8" w:space="0" w:color="78C0D4"/>
              <w:right w:val="single" w:sz="8" w:space="0" w:color="78C0D4"/>
            </w:tcBorders>
            <w:shd w:val="clear" w:color="auto" w:fill="D2EAF1"/>
          </w:tcPr>
          <w:p w:rsidR="008E52D9" w:rsidRDefault="003828AC">
            <w:pPr>
              <w:spacing w:after="0" w:line="259" w:lineRule="auto"/>
              <w:ind w:left="0" w:firstLine="0"/>
              <w:jc w:val="left"/>
            </w:pPr>
            <w:r>
              <w:rPr>
                <w:b/>
              </w:rPr>
              <w:t>21-25 Ağustos 2019</w:t>
            </w:r>
          </w:p>
        </w:tc>
      </w:tr>
      <w:tr w:rsidR="008E52D9">
        <w:trPr>
          <w:trHeight w:val="301"/>
        </w:trPr>
        <w:tc>
          <w:tcPr>
            <w:tcW w:w="4444" w:type="dxa"/>
            <w:tcBorders>
              <w:top w:val="single" w:sz="8" w:space="0" w:color="78C0D4"/>
              <w:left w:val="single" w:sz="8" w:space="0" w:color="78C0D4"/>
              <w:bottom w:val="single" w:sz="8" w:space="0" w:color="78C0D4"/>
              <w:right w:val="nil"/>
            </w:tcBorders>
          </w:tcPr>
          <w:p w:rsidR="008E52D9" w:rsidRDefault="008E52D9">
            <w:pPr>
              <w:spacing w:after="160" w:line="259" w:lineRule="auto"/>
              <w:ind w:left="0" w:firstLine="0"/>
              <w:jc w:val="left"/>
            </w:pPr>
          </w:p>
        </w:tc>
        <w:tc>
          <w:tcPr>
            <w:tcW w:w="4146" w:type="dxa"/>
            <w:tcBorders>
              <w:top w:val="single" w:sz="8" w:space="0" w:color="78C0D4"/>
              <w:left w:val="nil"/>
              <w:bottom w:val="single" w:sz="8" w:space="0" w:color="78C0D4"/>
              <w:right w:val="single" w:sz="8" w:space="0" w:color="78C0D4"/>
            </w:tcBorders>
          </w:tcPr>
          <w:p w:rsidR="008E52D9" w:rsidRDefault="008E52D9">
            <w:pPr>
              <w:spacing w:after="160" w:line="259" w:lineRule="auto"/>
              <w:ind w:left="0" w:firstLine="0"/>
              <w:jc w:val="left"/>
            </w:pPr>
          </w:p>
        </w:tc>
      </w:tr>
      <w:tr w:rsidR="008E52D9">
        <w:trPr>
          <w:trHeight w:val="291"/>
        </w:trPr>
        <w:tc>
          <w:tcPr>
            <w:tcW w:w="4444" w:type="dxa"/>
            <w:tcBorders>
              <w:top w:val="single" w:sz="8" w:space="0" w:color="78C0D4"/>
              <w:left w:val="single" w:sz="8" w:space="0" w:color="78C0D4"/>
              <w:bottom w:val="single" w:sz="8" w:space="0" w:color="78C0D4"/>
              <w:right w:val="nil"/>
            </w:tcBorders>
            <w:shd w:val="clear" w:color="auto" w:fill="D2EAF1"/>
          </w:tcPr>
          <w:p w:rsidR="008E52D9" w:rsidRDefault="003828AC">
            <w:pPr>
              <w:spacing w:after="0" w:line="259" w:lineRule="auto"/>
              <w:ind w:left="466" w:firstLine="0"/>
              <w:jc w:val="left"/>
            </w:pPr>
            <w:r>
              <w:rPr>
                <w:b/>
              </w:rPr>
              <w:t>ÖYS İtiraz Süresi</w:t>
            </w:r>
          </w:p>
        </w:tc>
        <w:tc>
          <w:tcPr>
            <w:tcW w:w="4146" w:type="dxa"/>
            <w:tcBorders>
              <w:top w:val="single" w:sz="8" w:space="0" w:color="78C0D4"/>
              <w:left w:val="nil"/>
              <w:bottom w:val="single" w:sz="8" w:space="0" w:color="78C0D4"/>
              <w:right w:val="single" w:sz="8" w:space="0" w:color="78C0D4"/>
            </w:tcBorders>
            <w:shd w:val="clear" w:color="auto" w:fill="D2EAF1"/>
          </w:tcPr>
          <w:p w:rsidR="008E52D9" w:rsidRDefault="003828AC">
            <w:pPr>
              <w:spacing w:after="0" w:line="259" w:lineRule="auto"/>
              <w:ind w:left="0" w:firstLine="0"/>
              <w:jc w:val="left"/>
            </w:pPr>
            <w:r>
              <w:rPr>
                <w:b/>
              </w:rPr>
              <w:t>21-25 Ağustos 2019</w:t>
            </w:r>
          </w:p>
        </w:tc>
      </w:tr>
      <w:tr w:rsidR="008E52D9">
        <w:trPr>
          <w:trHeight w:val="301"/>
        </w:trPr>
        <w:tc>
          <w:tcPr>
            <w:tcW w:w="4444" w:type="dxa"/>
            <w:tcBorders>
              <w:top w:val="single" w:sz="8" w:space="0" w:color="78C0D4"/>
              <w:left w:val="single" w:sz="8" w:space="0" w:color="78C0D4"/>
              <w:bottom w:val="single" w:sz="8" w:space="0" w:color="78C0D4"/>
              <w:right w:val="nil"/>
            </w:tcBorders>
          </w:tcPr>
          <w:p w:rsidR="008E52D9" w:rsidRDefault="008E52D9">
            <w:pPr>
              <w:spacing w:after="160" w:line="259" w:lineRule="auto"/>
              <w:ind w:left="0" w:firstLine="0"/>
              <w:jc w:val="left"/>
            </w:pPr>
          </w:p>
        </w:tc>
        <w:tc>
          <w:tcPr>
            <w:tcW w:w="4146" w:type="dxa"/>
            <w:tcBorders>
              <w:top w:val="single" w:sz="8" w:space="0" w:color="78C0D4"/>
              <w:left w:val="nil"/>
              <w:bottom w:val="single" w:sz="8" w:space="0" w:color="78C0D4"/>
              <w:right w:val="single" w:sz="8" w:space="0" w:color="78C0D4"/>
            </w:tcBorders>
          </w:tcPr>
          <w:p w:rsidR="008E52D9" w:rsidRDefault="008E52D9">
            <w:pPr>
              <w:spacing w:after="160" w:line="259" w:lineRule="auto"/>
              <w:ind w:left="0" w:firstLine="0"/>
              <w:jc w:val="left"/>
            </w:pPr>
          </w:p>
        </w:tc>
      </w:tr>
      <w:tr w:rsidR="008E52D9">
        <w:trPr>
          <w:trHeight w:val="291"/>
        </w:trPr>
        <w:tc>
          <w:tcPr>
            <w:tcW w:w="4444" w:type="dxa"/>
            <w:tcBorders>
              <w:top w:val="single" w:sz="8" w:space="0" w:color="78C0D4"/>
              <w:left w:val="single" w:sz="8" w:space="0" w:color="78C0D4"/>
              <w:bottom w:val="single" w:sz="8" w:space="0" w:color="78C0D4"/>
              <w:right w:val="nil"/>
            </w:tcBorders>
            <w:shd w:val="clear" w:color="auto" w:fill="D2EAF1"/>
          </w:tcPr>
          <w:p w:rsidR="008E52D9" w:rsidRDefault="003828AC">
            <w:pPr>
              <w:spacing w:after="0" w:line="259" w:lineRule="auto"/>
              <w:ind w:left="466" w:firstLine="0"/>
              <w:jc w:val="left"/>
            </w:pPr>
            <w:r>
              <w:rPr>
                <w:b/>
              </w:rPr>
              <w:t>ÖYS Sonuçlarının İlanı</w:t>
            </w:r>
          </w:p>
        </w:tc>
        <w:tc>
          <w:tcPr>
            <w:tcW w:w="4146" w:type="dxa"/>
            <w:tcBorders>
              <w:top w:val="single" w:sz="8" w:space="0" w:color="78C0D4"/>
              <w:left w:val="nil"/>
              <w:bottom w:val="single" w:sz="8" w:space="0" w:color="78C0D4"/>
              <w:right w:val="single" w:sz="8" w:space="0" w:color="78C0D4"/>
            </w:tcBorders>
            <w:shd w:val="clear" w:color="auto" w:fill="D2EAF1"/>
          </w:tcPr>
          <w:p w:rsidR="008E52D9" w:rsidRDefault="003828AC">
            <w:pPr>
              <w:spacing w:after="0" w:line="259" w:lineRule="auto"/>
              <w:ind w:left="0" w:firstLine="0"/>
              <w:jc w:val="left"/>
            </w:pPr>
            <w:r>
              <w:rPr>
                <w:b/>
              </w:rPr>
              <w:t>26 Ağustos 2019</w:t>
            </w:r>
          </w:p>
        </w:tc>
      </w:tr>
      <w:tr w:rsidR="008E52D9">
        <w:trPr>
          <w:trHeight w:val="301"/>
        </w:trPr>
        <w:tc>
          <w:tcPr>
            <w:tcW w:w="4444" w:type="dxa"/>
            <w:tcBorders>
              <w:top w:val="single" w:sz="8" w:space="0" w:color="78C0D4"/>
              <w:left w:val="single" w:sz="8" w:space="0" w:color="78C0D4"/>
              <w:bottom w:val="single" w:sz="8" w:space="0" w:color="78C0D4"/>
              <w:right w:val="nil"/>
            </w:tcBorders>
          </w:tcPr>
          <w:p w:rsidR="008E52D9" w:rsidRDefault="008E52D9">
            <w:pPr>
              <w:spacing w:after="160" w:line="259" w:lineRule="auto"/>
              <w:ind w:left="0" w:firstLine="0"/>
              <w:jc w:val="left"/>
            </w:pPr>
          </w:p>
        </w:tc>
        <w:tc>
          <w:tcPr>
            <w:tcW w:w="4146" w:type="dxa"/>
            <w:tcBorders>
              <w:top w:val="single" w:sz="8" w:space="0" w:color="78C0D4"/>
              <w:left w:val="nil"/>
              <w:bottom w:val="single" w:sz="8" w:space="0" w:color="78C0D4"/>
              <w:right w:val="single" w:sz="8" w:space="0" w:color="78C0D4"/>
            </w:tcBorders>
          </w:tcPr>
          <w:p w:rsidR="008E52D9" w:rsidRDefault="008E52D9">
            <w:pPr>
              <w:spacing w:after="160" w:line="259" w:lineRule="auto"/>
              <w:ind w:left="0" w:firstLine="0"/>
              <w:jc w:val="left"/>
            </w:pPr>
          </w:p>
        </w:tc>
      </w:tr>
      <w:tr w:rsidR="008E52D9">
        <w:trPr>
          <w:trHeight w:val="291"/>
        </w:trPr>
        <w:tc>
          <w:tcPr>
            <w:tcW w:w="4444" w:type="dxa"/>
            <w:tcBorders>
              <w:top w:val="single" w:sz="8" w:space="0" w:color="78C0D4"/>
              <w:left w:val="single" w:sz="8" w:space="0" w:color="78C0D4"/>
              <w:bottom w:val="single" w:sz="8" w:space="0" w:color="78C0D4"/>
              <w:right w:val="nil"/>
            </w:tcBorders>
            <w:shd w:val="clear" w:color="auto" w:fill="D2EAF1"/>
          </w:tcPr>
          <w:p w:rsidR="008E52D9" w:rsidRDefault="003828AC">
            <w:pPr>
              <w:spacing w:after="0" w:line="259" w:lineRule="auto"/>
              <w:ind w:left="466" w:firstLine="0"/>
              <w:jc w:val="left"/>
            </w:pPr>
            <w:r>
              <w:rPr>
                <w:b/>
              </w:rPr>
              <w:t>Asil Kayıt</w:t>
            </w:r>
          </w:p>
        </w:tc>
        <w:tc>
          <w:tcPr>
            <w:tcW w:w="4146" w:type="dxa"/>
            <w:tcBorders>
              <w:top w:val="single" w:sz="8" w:space="0" w:color="78C0D4"/>
              <w:left w:val="nil"/>
              <w:bottom w:val="single" w:sz="8" w:space="0" w:color="78C0D4"/>
              <w:right w:val="single" w:sz="8" w:space="0" w:color="78C0D4"/>
            </w:tcBorders>
            <w:shd w:val="clear" w:color="auto" w:fill="D2EAF1"/>
          </w:tcPr>
          <w:p w:rsidR="008E52D9" w:rsidRDefault="003828AC">
            <w:pPr>
              <w:spacing w:after="0" w:line="259" w:lineRule="auto"/>
              <w:ind w:left="0" w:firstLine="0"/>
              <w:jc w:val="left"/>
            </w:pPr>
            <w:r>
              <w:rPr>
                <w:b/>
              </w:rPr>
              <w:t>26-29 Ağustos 2019</w:t>
            </w:r>
          </w:p>
        </w:tc>
      </w:tr>
      <w:tr w:rsidR="008E52D9">
        <w:trPr>
          <w:trHeight w:val="301"/>
        </w:trPr>
        <w:tc>
          <w:tcPr>
            <w:tcW w:w="4444" w:type="dxa"/>
            <w:tcBorders>
              <w:top w:val="single" w:sz="8" w:space="0" w:color="78C0D4"/>
              <w:left w:val="single" w:sz="8" w:space="0" w:color="78C0D4"/>
              <w:bottom w:val="single" w:sz="8" w:space="0" w:color="78C0D4"/>
              <w:right w:val="nil"/>
            </w:tcBorders>
          </w:tcPr>
          <w:p w:rsidR="008E52D9" w:rsidRDefault="008E52D9">
            <w:pPr>
              <w:spacing w:after="160" w:line="259" w:lineRule="auto"/>
              <w:ind w:left="0" w:firstLine="0"/>
              <w:jc w:val="left"/>
            </w:pPr>
          </w:p>
        </w:tc>
        <w:tc>
          <w:tcPr>
            <w:tcW w:w="4146" w:type="dxa"/>
            <w:tcBorders>
              <w:top w:val="single" w:sz="8" w:space="0" w:color="78C0D4"/>
              <w:left w:val="nil"/>
              <w:bottom w:val="single" w:sz="8" w:space="0" w:color="78C0D4"/>
              <w:right w:val="single" w:sz="8" w:space="0" w:color="78C0D4"/>
            </w:tcBorders>
          </w:tcPr>
          <w:p w:rsidR="008E52D9" w:rsidRDefault="008E52D9">
            <w:pPr>
              <w:spacing w:after="160" w:line="259" w:lineRule="auto"/>
              <w:ind w:left="0" w:firstLine="0"/>
              <w:jc w:val="left"/>
            </w:pPr>
          </w:p>
        </w:tc>
      </w:tr>
      <w:tr w:rsidR="008E52D9">
        <w:trPr>
          <w:trHeight w:val="291"/>
        </w:trPr>
        <w:tc>
          <w:tcPr>
            <w:tcW w:w="4444" w:type="dxa"/>
            <w:tcBorders>
              <w:top w:val="single" w:sz="8" w:space="0" w:color="78C0D4"/>
              <w:left w:val="single" w:sz="8" w:space="0" w:color="78C0D4"/>
              <w:bottom w:val="single" w:sz="8" w:space="0" w:color="78C0D4"/>
              <w:right w:val="nil"/>
            </w:tcBorders>
            <w:shd w:val="clear" w:color="auto" w:fill="D2EAF1"/>
          </w:tcPr>
          <w:p w:rsidR="008E52D9" w:rsidRDefault="003828AC">
            <w:pPr>
              <w:spacing w:after="0" w:line="259" w:lineRule="auto"/>
              <w:ind w:left="466" w:firstLine="0"/>
              <w:jc w:val="left"/>
            </w:pPr>
            <w:r>
              <w:rPr>
                <w:b/>
              </w:rPr>
              <w:t>Yedek Aday Kayıtları</w:t>
            </w:r>
          </w:p>
        </w:tc>
        <w:tc>
          <w:tcPr>
            <w:tcW w:w="4146" w:type="dxa"/>
            <w:tcBorders>
              <w:top w:val="single" w:sz="8" w:space="0" w:color="78C0D4"/>
              <w:left w:val="nil"/>
              <w:bottom w:val="single" w:sz="8" w:space="0" w:color="78C0D4"/>
              <w:right w:val="single" w:sz="8" w:space="0" w:color="78C0D4"/>
            </w:tcBorders>
            <w:shd w:val="clear" w:color="auto" w:fill="D2EAF1"/>
          </w:tcPr>
          <w:p w:rsidR="008E52D9" w:rsidRDefault="003828AC">
            <w:pPr>
              <w:spacing w:after="0" w:line="259" w:lineRule="auto"/>
              <w:ind w:left="0" w:firstLine="0"/>
              <w:jc w:val="left"/>
            </w:pPr>
            <w:r>
              <w:rPr>
                <w:b/>
              </w:rPr>
              <w:t>02-06 Eylül 2019</w:t>
            </w:r>
          </w:p>
        </w:tc>
      </w:tr>
      <w:tr w:rsidR="008E52D9">
        <w:trPr>
          <w:trHeight w:val="301"/>
        </w:trPr>
        <w:tc>
          <w:tcPr>
            <w:tcW w:w="4444" w:type="dxa"/>
            <w:tcBorders>
              <w:top w:val="single" w:sz="8" w:space="0" w:color="78C0D4"/>
              <w:left w:val="single" w:sz="8" w:space="0" w:color="78C0D4"/>
              <w:bottom w:val="single" w:sz="8" w:space="0" w:color="78C0D4"/>
              <w:right w:val="nil"/>
            </w:tcBorders>
          </w:tcPr>
          <w:p w:rsidR="008E52D9" w:rsidRDefault="008E52D9">
            <w:pPr>
              <w:spacing w:after="160" w:line="259" w:lineRule="auto"/>
              <w:ind w:left="0" w:firstLine="0"/>
              <w:jc w:val="left"/>
            </w:pPr>
          </w:p>
        </w:tc>
        <w:tc>
          <w:tcPr>
            <w:tcW w:w="4146" w:type="dxa"/>
            <w:tcBorders>
              <w:top w:val="single" w:sz="8" w:space="0" w:color="78C0D4"/>
              <w:left w:val="nil"/>
              <w:bottom w:val="single" w:sz="8" w:space="0" w:color="78C0D4"/>
              <w:right w:val="single" w:sz="8" w:space="0" w:color="78C0D4"/>
            </w:tcBorders>
          </w:tcPr>
          <w:p w:rsidR="008E52D9" w:rsidRDefault="008E52D9">
            <w:pPr>
              <w:spacing w:after="160" w:line="259" w:lineRule="auto"/>
              <w:ind w:left="0" w:firstLine="0"/>
              <w:jc w:val="left"/>
            </w:pPr>
          </w:p>
        </w:tc>
      </w:tr>
      <w:tr w:rsidR="008E52D9">
        <w:trPr>
          <w:trHeight w:val="291"/>
        </w:trPr>
        <w:tc>
          <w:tcPr>
            <w:tcW w:w="4444" w:type="dxa"/>
            <w:tcBorders>
              <w:top w:val="single" w:sz="8" w:space="0" w:color="78C0D4"/>
              <w:left w:val="single" w:sz="8" w:space="0" w:color="78C0D4"/>
              <w:bottom w:val="single" w:sz="8" w:space="0" w:color="78C0D4"/>
              <w:right w:val="nil"/>
            </w:tcBorders>
            <w:shd w:val="clear" w:color="auto" w:fill="D2EAF1"/>
          </w:tcPr>
          <w:p w:rsidR="008E52D9" w:rsidRDefault="003828AC">
            <w:pPr>
              <w:spacing w:after="0" w:line="259" w:lineRule="auto"/>
              <w:ind w:left="466" w:firstLine="0"/>
              <w:jc w:val="left"/>
            </w:pPr>
            <w:r>
              <w:rPr>
                <w:b/>
              </w:rPr>
              <w:t xml:space="preserve">Ders Kaydı </w:t>
            </w:r>
          </w:p>
        </w:tc>
        <w:tc>
          <w:tcPr>
            <w:tcW w:w="4146" w:type="dxa"/>
            <w:tcBorders>
              <w:top w:val="single" w:sz="8" w:space="0" w:color="78C0D4"/>
              <w:left w:val="nil"/>
              <w:bottom w:val="single" w:sz="8" w:space="0" w:color="78C0D4"/>
              <w:right w:val="single" w:sz="8" w:space="0" w:color="78C0D4"/>
            </w:tcBorders>
            <w:shd w:val="clear" w:color="auto" w:fill="D2EAF1"/>
          </w:tcPr>
          <w:p w:rsidR="008E52D9" w:rsidRDefault="003828AC">
            <w:pPr>
              <w:spacing w:after="0" w:line="259" w:lineRule="auto"/>
              <w:ind w:left="0" w:firstLine="0"/>
              <w:jc w:val="left"/>
            </w:pPr>
            <w:r>
              <w:rPr>
                <w:b/>
              </w:rPr>
              <w:t>09-23 Eylül 2019</w:t>
            </w:r>
          </w:p>
        </w:tc>
      </w:tr>
    </w:tbl>
    <w:p w:rsidR="006C0A6F" w:rsidRDefault="006C0A6F" w:rsidP="004612DC">
      <w:pPr>
        <w:pStyle w:val="Balk3"/>
        <w:spacing w:after="0"/>
        <w:ind w:left="0" w:firstLine="0"/>
      </w:pPr>
    </w:p>
    <w:p w:rsidR="006C0A6F" w:rsidRPr="006C0A6F" w:rsidRDefault="006C0A6F" w:rsidP="006C0A6F"/>
    <w:p w:rsidR="008E52D9" w:rsidRDefault="003828AC" w:rsidP="00991362">
      <w:pPr>
        <w:pStyle w:val="Balk3"/>
        <w:spacing w:after="480"/>
        <w:ind w:left="72" w:firstLine="306"/>
      </w:pPr>
      <w:bookmarkStart w:id="4" w:name="_Toc14161145"/>
      <w:r>
        <w:t>SINAV GÜNÜ İSTENECEK BELGELER</w:t>
      </w:r>
      <w:bookmarkEnd w:id="4"/>
    </w:p>
    <w:p w:rsidR="008E52D9" w:rsidRDefault="003828AC">
      <w:pPr>
        <w:ind w:left="378" w:right="5"/>
      </w:pPr>
      <w:r>
        <w:rPr>
          <w:rFonts w:ascii="Wingdings" w:eastAsia="Wingdings" w:hAnsi="Wingdings" w:cs="Wingdings"/>
        </w:rPr>
        <w:t></w:t>
      </w:r>
      <w:r>
        <w:rPr>
          <w:rFonts w:ascii="Wingdings" w:eastAsia="Wingdings" w:hAnsi="Wingdings" w:cs="Wingdings"/>
        </w:rPr>
        <w:t></w:t>
      </w:r>
      <w:r>
        <w:rPr>
          <w:b/>
        </w:rPr>
        <w:t>Başvuru formu</w:t>
      </w:r>
      <w:r>
        <w:t xml:space="preserve"> (</w:t>
      </w:r>
      <w:r w:rsidR="00072D80">
        <w:rPr>
          <w:b/>
          <w:color w:val="0000FF"/>
          <w:u w:val="single" w:color="0000FF"/>
        </w:rPr>
        <w:t>https://</w:t>
      </w:r>
      <w:r>
        <w:rPr>
          <w:b/>
          <w:color w:val="0000FF"/>
          <w:u w:val="single" w:color="0000FF"/>
        </w:rPr>
        <w:t>munzur.edu.</w:t>
      </w:r>
      <w:r w:rsidR="00072D80">
        <w:rPr>
          <w:b/>
          <w:color w:val="0000FF"/>
          <w:u w:val="single" w:color="0000FF"/>
        </w:rPr>
        <w:t>tr</w:t>
      </w:r>
      <w:r w:rsidRPr="00290968">
        <w:rPr>
          <w:color w:val="0000FF"/>
        </w:rPr>
        <w:t xml:space="preserve"> </w:t>
      </w:r>
      <w:r>
        <w:t>internet adresi üzerinden yapılan başvuru tamamlandıktan sonra, bölüm tercihi ile kişisel bilgileri içeren ve başvuru bitiminde her aday için kişisel olarak hazırlanarak imzalanmış olan başvuru formu).</w:t>
      </w:r>
    </w:p>
    <w:p w:rsidR="008E52D9" w:rsidRDefault="003828AC" w:rsidP="00E86D74">
      <w:pPr>
        <w:pStyle w:val="Balk5"/>
        <w:spacing w:after="55"/>
        <w:ind w:left="360" w:hanging="360"/>
        <w:jc w:val="both"/>
      </w:pPr>
      <w:r>
        <w:rPr>
          <w:rFonts w:ascii="Wingdings" w:eastAsia="Wingdings" w:hAnsi="Wingdings" w:cs="Wingdings"/>
          <w:b w:val="0"/>
          <w:sz w:val="24"/>
        </w:rPr>
        <w:t></w:t>
      </w:r>
      <w:r>
        <w:rPr>
          <w:rFonts w:ascii="Wingdings" w:eastAsia="Wingdings" w:hAnsi="Wingdings" w:cs="Wingdings"/>
          <w:b w:val="0"/>
          <w:sz w:val="24"/>
        </w:rPr>
        <w:t></w:t>
      </w:r>
      <w:r>
        <w:t>Nüfus cüzdanı</w:t>
      </w:r>
      <w:r>
        <w:rPr>
          <w:b w:val="0"/>
        </w:rPr>
        <w:t xml:space="preserve">, </w:t>
      </w:r>
      <w:r>
        <w:t>Türkiye Cumhuriyeti Kimlik Kartı, ıslak imzalı geçici kimlik belgesi, geçerlilik süresi dolmamış Pasaportun onaylı örnekleri ve bir adet fotokopisi</w:t>
      </w:r>
    </w:p>
    <w:p w:rsidR="00954DD6" w:rsidRDefault="003828AC" w:rsidP="009B050B">
      <w:pPr>
        <w:numPr>
          <w:ilvl w:val="0"/>
          <w:numId w:val="5"/>
        </w:numPr>
        <w:spacing w:after="0"/>
        <w:ind w:right="5" w:hanging="360"/>
      </w:pPr>
      <w:r>
        <w:rPr>
          <w:b/>
        </w:rPr>
        <w:t>Sağlık raporu</w:t>
      </w:r>
      <w:r>
        <w:t xml:space="preserve"> </w:t>
      </w:r>
      <w:proofErr w:type="gramStart"/>
      <w:r>
        <w:t>(</w:t>
      </w:r>
      <w:proofErr w:type="gramEnd"/>
      <w:r>
        <w:t>herhangi bir sağlık kurumundan, tek bir doktordan alınmış olması yeterlidir. Tam teşekküllü rapora ihtiyaç yoktur. Rapor “</w:t>
      </w:r>
      <w:r>
        <w:rPr>
          <w:b/>
        </w:rPr>
        <w:t>Munzur Üniversitesi Spor</w:t>
      </w:r>
      <w:r>
        <w:rPr>
          <w:b/>
          <w:vertAlign w:val="superscript"/>
        </w:rPr>
        <w:t xml:space="preserve"> </w:t>
      </w:r>
      <w:r>
        <w:rPr>
          <w:b/>
        </w:rPr>
        <w:t>Bilimleri Fakültesi Özel Yetenek Sınavına ve fiziksel olarak zorlayıcı bir teste girmesinde sakınca yoktur</w:t>
      </w:r>
      <w:r>
        <w:t>” ibareli olmalıdır. Raporda doktorun ismi, diploma numarası ve imzası mutlaka yer almalıdır</w:t>
      </w:r>
      <w:proofErr w:type="gramStart"/>
      <w:r>
        <w:t>)</w:t>
      </w:r>
      <w:proofErr w:type="gramEnd"/>
      <w:r>
        <w:t xml:space="preserve">. Engelli adaylar ise durumlarını tam teşekküllü bir devlet ve/veya üniversite hastanesinden aldıkları “sürekli engelli sağlık raporu” ile belgelemek kaydıyla özel yetenek sınavına kabul edilirler. Süreli özürlü raporları kabul edilmeyecek </w:t>
      </w:r>
      <w:r>
        <w:lastRenderedPageBreak/>
        <w:t>olup, engelli raporlarının geçerli sayılabilmesi için de sınav başvuru tarihinden en az bir yıl önc</w:t>
      </w:r>
      <w:r w:rsidR="009B050B">
        <w:t>e</w:t>
      </w:r>
      <w:r>
        <w:t xml:space="preserve"> alınmış olması gerekmektedir.</w:t>
      </w:r>
    </w:p>
    <w:p w:rsidR="00954DD6" w:rsidRDefault="003828AC" w:rsidP="009B050B">
      <w:pPr>
        <w:numPr>
          <w:ilvl w:val="0"/>
          <w:numId w:val="5"/>
        </w:numPr>
        <w:spacing w:after="0"/>
        <w:ind w:right="5" w:hanging="360"/>
      </w:pPr>
      <w:r w:rsidRPr="00954DD6">
        <w:rPr>
          <w:b/>
        </w:rPr>
        <w:t>Spor alan/kol mezunlarının durumlarını gösteren belge</w:t>
      </w:r>
      <w:r>
        <w:t xml:space="preserve"> (noter ya da mezun olduğu okul müdürlüğü tarafından onaylı nüshası).</w:t>
      </w:r>
    </w:p>
    <w:p w:rsidR="008E52D9" w:rsidRDefault="003828AC" w:rsidP="002058F7">
      <w:pPr>
        <w:numPr>
          <w:ilvl w:val="0"/>
          <w:numId w:val="5"/>
        </w:numPr>
        <w:spacing w:after="120"/>
        <w:ind w:right="5" w:hanging="360"/>
      </w:pPr>
      <w:proofErr w:type="gramStart"/>
      <w:r>
        <w:t xml:space="preserve">Milli sporcu kontenjanına başvuran adayların, Gençlik ve Spor Genel Müdürlüğü’nün </w:t>
      </w:r>
      <w:r w:rsidRPr="00954DD6">
        <w:rPr>
          <w:b/>
        </w:rPr>
        <w:t>Milli Sporcu Belgesi</w:t>
      </w:r>
      <w:r>
        <w:t xml:space="preserve"> verilmesi hakkında resmi gazetede yayınlanan </w:t>
      </w:r>
      <w:r w:rsidRPr="00954DD6">
        <w:rPr>
          <w:b/>
        </w:rPr>
        <w:t>12.05.2011 tarih ve 27932 sayılı yönetmeliğin 7. Maddesinin a ve b</w:t>
      </w:r>
      <w:r>
        <w:t xml:space="preserve"> bendine uygun olarak katıldıkları yarışma türüne göre (A) veya (B) sınıfı milli sporcu belgesine sahip olduklarını gösterir resmi belgenin aslını</w:t>
      </w:r>
      <w:r w:rsidR="00F764B4">
        <w:t xml:space="preserve"> veya noter onaylı suretini</w:t>
      </w:r>
      <w:r w:rsidR="00DB10C3">
        <w:t xml:space="preserve"> ibraz etmeleri gerekmektedir.</w:t>
      </w:r>
      <w:r w:rsidR="00B762E5">
        <w:t xml:space="preserve"> </w:t>
      </w:r>
      <w:proofErr w:type="gramEnd"/>
      <w:r w:rsidRPr="00954DD6">
        <w:rPr>
          <w:b/>
          <w:u w:val="single" w:color="000000"/>
        </w:rPr>
        <w:t>(A) sınıfı belge almaya hak</w:t>
      </w:r>
      <w:r w:rsidRPr="00954DD6">
        <w:rPr>
          <w:b/>
        </w:rPr>
        <w:t xml:space="preserve"> </w:t>
      </w:r>
      <w:r w:rsidRPr="00954DD6">
        <w:rPr>
          <w:b/>
          <w:u w:val="single" w:color="000000"/>
        </w:rPr>
        <w:t>kazanabilmek için</w:t>
      </w:r>
      <w:r>
        <w:t xml:space="preserve"> Olimpiyat, </w:t>
      </w:r>
      <w:proofErr w:type="spellStart"/>
      <w:r>
        <w:t>paralimpik</w:t>
      </w:r>
      <w:proofErr w:type="spellEnd"/>
      <w:r>
        <w:t xml:space="preserve"> ve </w:t>
      </w:r>
      <w:proofErr w:type="spellStart"/>
      <w:r>
        <w:t>deafolimpik</w:t>
      </w:r>
      <w:proofErr w:type="spellEnd"/>
      <w:r>
        <w:t xml:space="preserve"> oyunları, Büyükler kategorisindeki Dünya Şampiyonaları finalleri, Büyükler kategorisindeki Avrupa şampiyonaları finalleri, Dünya ve Avrupa Şampiyonası yapılmayan </w:t>
      </w:r>
      <w:proofErr w:type="gramStart"/>
      <w:r>
        <w:t>branşların</w:t>
      </w:r>
      <w:proofErr w:type="gramEnd"/>
      <w:r>
        <w:t xml:space="preserve"> büyükler kategorisindeki Dünya ve Avrupa Kupaları finallerine, </w:t>
      </w:r>
      <w:r w:rsidRPr="00954DD6">
        <w:rPr>
          <w:b/>
          <w:u w:val="single" w:color="000000"/>
        </w:rPr>
        <w:t>(B) sınıfı belge almaya hak</w:t>
      </w:r>
      <w:r w:rsidRPr="00954DD6">
        <w:rPr>
          <w:b/>
        </w:rPr>
        <w:t xml:space="preserve"> </w:t>
      </w:r>
      <w:r w:rsidRPr="00954DD6">
        <w:rPr>
          <w:b/>
          <w:u w:val="single" w:color="000000"/>
        </w:rPr>
        <w:t>kazanabilmek için</w:t>
      </w:r>
      <w:r w:rsidRPr="00954DD6">
        <w:rPr>
          <w:b/>
        </w:rPr>
        <w:t xml:space="preserve"> </w:t>
      </w:r>
      <w:r>
        <w:t>Ümitler, Gençler ve Yıldızlar kategorilerindeki dünya ve Avrupa Şampiyonaları finalleri, Büyükler kategorisinde yapılan Avrupa ve dünya Şampiyonalarındaki grup eleme müsabakaları, Dünya ve Avrupa Şampiyonası yapılan branşların büyükler kategorisindeki Dünya ve Avrupa Kupaları finalleri, Dünya ve Avrupa Şampiyonası yapılmayan branşların Ümitler, Gençler ve Yıldızlar kategorisindeki Dünya ve Avrupa Kupaları finalleri, Üniversite Oyunları, Akdeniz Oyunları, Karadeniz Oyunları, Dünya veya Avrupa Gençlik Olimpik Oyunları, Uluslararası Üniversite Sporları Federasyonu (FISU) tarafından düzenlenen Dünya Şampiyonaları, Uluslararası Okul Sporları Federasyonu (ISF) tarafından düzenlenen Dünya Şampiyonaları, Uluslararası Askeri Sporlar Konseyince (CISM) düzenlenen Dünya Askeri Oyunları ile Avrupa ve Dünya Şampiyonaları, olimpik branşlarda uluslararası federasyonların yarışma takviminde yer alan, ferdi branşlarda en az 17 ülke sporcusu, takım sporlarında ise en az 9 ülke takımının katıldığı diğer uluslararası yarışma veya turnuvala</w:t>
      </w:r>
      <w:r w:rsidR="002058F7">
        <w:t>ra katılmış olmak gerekmektedir.</w:t>
      </w:r>
    </w:p>
    <w:p w:rsidR="008E52D9" w:rsidRDefault="003828AC">
      <w:pPr>
        <w:numPr>
          <w:ilvl w:val="0"/>
          <w:numId w:val="5"/>
        </w:numPr>
        <w:ind w:right="5" w:hanging="360"/>
      </w:pPr>
      <w:r>
        <w:t>Diploma veya geçici mezuniyet belgesi (Geçici mezuniyet belgesinin okul müdürü tarafından ıslak imzalı olması gerekmektedir),</w:t>
      </w:r>
    </w:p>
    <w:p w:rsidR="008E52D9" w:rsidRDefault="003828AC" w:rsidP="009B050B">
      <w:pPr>
        <w:numPr>
          <w:ilvl w:val="0"/>
          <w:numId w:val="5"/>
        </w:numPr>
        <w:spacing w:after="0" w:line="269" w:lineRule="auto"/>
        <w:ind w:right="5" w:hanging="360"/>
      </w:pPr>
      <w:r>
        <w:t>1 adet vesikalık fotoğraf (son 6 ay içinde çekilmiş)</w:t>
      </w:r>
    </w:p>
    <w:p w:rsidR="002058F7" w:rsidRDefault="002058F7" w:rsidP="002058F7">
      <w:pPr>
        <w:spacing w:after="120"/>
        <w:ind w:left="77" w:right="5" w:firstLine="0"/>
        <w:rPr>
          <w:b/>
          <w:i/>
          <w:color w:val="FF0000"/>
        </w:rPr>
      </w:pPr>
    </w:p>
    <w:p w:rsidR="008E52D9" w:rsidRPr="00E86D74" w:rsidRDefault="003828AC" w:rsidP="002058F7">
      <w:pPr>
        <w:spacing w:after="240"/>
        <w:ind w:left="77" w:right="5" w:firstLine="0"/>
        <w:rPr>
          <w:b/>
          <w:i/>
          <w:color w:val="FF0000"/>
        </w:rPr>
      </w:pPr>
      <w:r w:rsidRPr="00E86D74">
        <w:rPr>
          <w:b/>
          <w:i/>
          <w:color w:val="FF0000"/>
        </w:rPr>
        <w:t>ÖNEMLİ NOT: İstenilen tüm belgeler sınav günü ve saatinde sınav salonuna alınırken kimlik kontrol memuruna teslim edilecektir.</w:t>
      </w:r>
    </w:p>
    <w:p w:rsidR="008E52D9" w:rsidRDefault="003828AC">
      <w:pPr>
        <w:pStyle w:val="Balk3"/>
        <w:spacing w:after="301"/>
        <w:ind w:left="72"/>
      </w:pPr>
      <w:bookmarkStart w:id="5" w:name="_Toc14161146"/>
      <w:r>
        <w:rPr>
          <w:sz w:val="24"/>
        </w:rPr>
        <w:t>BAŞVURU TARİHİ VE YERİ</w:t>
      </w:r>
      <w:bookmarkEnd w:id="5"/>
    </w:p>
    <w:p w:rsidR="008E52D9" w:rsidRDefault="003828AC">
      <w:pPr>
        <w:pStyle w:val="Balk4"/>
        <w:spacing w:after="338"/>
        <w:ind w:left="72"/>
      </w:pPr>
      <w:bookmarkStart w:id="6" w:name="_Toc14161147"/>
      <w:r>
        <w:t>ONLİNE BAŞVURU</w:t>
      </w:r>
      <w:bookmarkEnd w:id="6"/>
    </w:p>
    <w:p w:rsidR="008E52D9" w:rsidRDefault="003828AC" w:rsidP="00954DD6">
      <w:pPr>
        <w:spacing w:after="4"/>
        <w:ind w:left="77" w:right="5" w:firstLine="708"/>
      </w:pPr>
      <w:r>
        <w:t>Ön kayıt</w:t>
      </w:r>
      <w:r w:rsidR="00954DD6">
        <w:t>lar</w:t>
      </w:r>
      <w:r>
        <w:t xml:space="preserve">, adayın kendisi tarafından </w:t>
      </w:r>
      <w:r w:rsidRPr="00954DD6">
        <w:rPr>
          <w:b/>
        </w:rPr>
        <w:t>22 Temmuz-9 Ağustos 2019</w:t>
      </w:r>
      <w:r>
        <w:t xml:space="preserve"> tarihleri arasında </w:t>
      </w:r>
      <w:r w:rsidR="00072D80">
        <w:rPr>
          <w:b/>
          <w:color w:val="0000FF"/>
          <w:u w:val="single" w:color="0000FF"/>
        </w:rPr>
        <w:t>https://munzur.edu.tr</w:t>
      </w:r>
      <w:r w:rsidR="00072D80" w:rsidRPr="00290968">
        <w:rPr>
          <w:color w:val="0000FF"/>
        </w:rPr>
        <w:t xml:space="preserve"> </w:t>
      </w:r>
      <w:hyperlink r:id="rId14">
        <w:r>
          <w:t xml:space="preserve"> </w:t>
        </w:r>
      </w:hyperlink>
      <w:r>
        <w:t>internet adresinden “</w:t>
      </w:r>
      <w:proofErr w:type="gramStart"/>
      <w:r>
        <w:rPr>
          <w:b/>
        </w:rPr>
        <w:t>online</w:t>
      </w:r>
      <w:proofErr w:type="gramEnd"/>
      <w:r>
        <w:rPr>
          <w:b/>
        </w:rPr>
        <w:t xml:space="preserve"> olarak</w:t>
      </w:r>
      <w:r>
        <w:t xml:space="preserve">” yapılacaktır. Adayların 9 Ağustos 2019* tarihi saat 17.00’ye kadar internet üzerinden </w:t>
      </w:r>
      <w:proofErr w:type="gramStart"/>
      <w:r>
        <w:t>online</w:t>
      </w:r>
      <w:proofErr w:type="gramEnd"/>
      <w:r>
        <w:t xml:space="preserve"> başvurularını yapmış olmaları gerekir.</w:t>
      </w:r>
      <w:r w:rsidR="00954DD6">
        <w:t xml:space="preserve"> </w:t>
      </w:r>
      <w:r>
        <w:t xml:space="preserve">Otomasyon üzerinden başvurusunu tamamlayan adaylar kayıt sonrasında </w:t>
      </w:r>
      <w:r>
        <w:lastRenderedPageBreak/>
        <w:t xml:space="preserve">çıktısını aldıkları, kendilerine ait başvuru formunu imzalayıp ekinde istenen tüm belgeleri </w:t>
      </w:r>
      <w:r w:rsidRPr="00954DD6">
        <w:rPr>
          <w:b/>
        </w:rPr>
        <w:t xml:space="preserve">sınav günü ve saatinde sınav salonuna alınırken kimlik kontrolü memuruna teslim </w:t>
      </w:r>
      <w:r w:rsidRPr="00954DD6">
        <w:t>edeceklerdir.</w:t>
      </w:r>
    </w:p>
    <w:p w:rsidR="00E86D74" w:rsidRDefault="00E86D74" w:rsidP="00954DD6">
      <w:pPr>
        <w:spacing w:after="4"/>
        <w:ind w:left="77" w:right="5" w:firstLine="708"/>
      </w:pPr>
    </w:p>
    <w:p w:rsidR="008E52D9" w:rsidRPr="00E86D74" w:rsidRDefault="003828AC">
      <w:pPr>
        <w:ind w:left="77" w:right="5" w:firstLine="360"/>
        <w:rPr>
          <w:b/>
          <w:i/>
          <w:color w:val="FF0000"/>
        </w:rPr>
      </w:pPr>
      <w:r w:rsidRPr="00E86D74">
        <w:rPr>
          <w:b/>
          <w:i/>
          <w:color w:val="FF0000"/>
        </w:rPr>
        <w:t>*Online başvuru esnasında adayların eksik veya yanlış veri girişi yapmaları durumunda sorumluluk adaylara aittir.</w:t>
      </w:r>
    </w:p>
    <w:p w:rsidR="00E86D74" w:rsidRPr="00E86D74" w:rsidRDefault="00E86D74">
      <w:pPr>
        <w:ind w:left="77" w:right="5" w:firstLine="360"/>
        <w:rPr>
          <w:b/>
          <w:i/>
        </w:rPr>
      </w:pPr>
    </w:p>
    <w:p w:rsidR="008E52D9" w:rsidRDefault="003828AC">
      <w:pPr>
        <w:spacing w:after="321"/>
        <w:ind w:left="77" w:right="5" w:firstLine="360"/>
      </w:pPr>
      <w:r>
        <w:rPr>
          <w:b/>
          <w:u w:val="single" w:color="000000"/>
        </w:rPr>
        <w:t>ÖNEMLİ NOT:</w:t>
      </w:r>
      <w:r>
        <w:t xml:space="preserve"> </w:t>
      </w:r>
      <w:r w:rsidR="00954DD6" w:rsidRPr="00954DD6">
        <w:t xml:space="preserve">Ön kayıtlar </w:t>
      </w:r>
      <w:r>
        <w:t xml:space="preserve">22 Temmuz-9 Ağustos 2019 tarihleri arasında </w:t>
      </w:r>
      <w:r w:rsidR="00E86D74">
        <w:t>“</w:t>
      </w:r>
      <w:proofErr w:type="gramStart"/>
      <w:r w:rsidRPr="00E86D74">
        <w:rPr>
          <w:b/>
          <w:u w:val="single"/>
        </w:rPr>
        <w:t>online</w:t>
      </w:r>
      <w:proofErr w:type="gramEnd"/>
      <w:r>
        <w:t xml:space="preserve"> alınacak olup, </w:t>
      </w:r>
      <w:r w:rsidRPr="00E86D74">
        <w:rPr>
          <w:b/>
          <w:u w:val="single"/>
        </w:rPr>
        <w:t>online başvuru sisteminde bir aksaklık çıkmas</w:t>
      </w:r>
      <w:r w:rsidR="00F764B4" w:rsidRPr="00E86D74">
        <w:rPr>
          <w:b/>
          <w:u w:val="single"/>
        </w:rPr>
        <w:t>ı durumunda</w:t>
      </w:r>
      <w:r w:rsidR="00F764B4" w:rsidRPr="00F764B4">
        <w:rPr>
          <w:b/>
        </w:rPr>
        <w:t xml:space="preserve"> </w:t>
      </w:r>
      <w:r w:rsidR="00E86D74">
        <w:rPr>
          <w:b/>
        </w:rPr>
        <w:t>“</w:t>
      </w:r>
      <w:r w:rsidR="00F764B4" w:rsidRPr="00E86D74">
        <w:rPr>
          <w:b/>
          <w:i/>
        </w:rPr>
        <w:t>şahsen başvuru</w:t>
      </w:r>
      <w:r w:rsidR="00E86D74">
        <w:rPr>
          <w:b/>
          <w:i/>
        </w:rPr>
        <w:t>”</w:t>
      </w:r>
      <w:r w:rsidR="00F764B4" w:rsidRPr="00F764B4">
        <w:rPr>
          <w:b/>
        </w:rPr>
        <w:t xml:space="preserve"> alım</w:t>
      </w:r>
      <w:r w:rsidRPr="00F764B4">
        <w:rPr>
          <w:b/>
        </w:rPr>
        <w:t xml:space="preserve"> yoluna gidilecektir</w:t>
      </w:r>
      <w:r w:rsidR="00022FCC">
        <w:rPr>
          <w:b/>
        </w:rPr>
        <w:t xml:space="preserve"> ve aşağıda belirtilen belgeler istenecektir</w:t>
      </w:r>
      <w:r w:rsidRPr="00F764B4">
        <w:rPr>
          <w:b/>
        </w:rPr>
        <w:t>.</w:t>
      </w:r>
      <w:r>
        <w:t xml:space="preserve"> Şahsen başvurularda aynı tarihler arasında alınacaktır. Adayların başvurularını şahsen, Üniversitemiz İdari Binası giriş katında bulunan Spor Bilimleri Fakültesi öğrenci işleri bürosuna yapmaları gerekmektedir. Posta veya kargo ile gönderilen evraklar kabul </w:t>
      </w:r>
      <w:r>
        <w:rPr>
          <w:b/>
          <w:u w:val="single" w:color="000000"/>
        </w:rPr>
        <w:t>edilmeyecektir.</w:t>
      </w:r>
      <w:r>
        <w:rPr>
          <w:b/>
        </w:rPr>
        <w:t xml:space="preserve"> </w:t>
      </w:r>
    </w:p>
    <w:p w:rsidR="008E52D9" w:rsidRDefault="003828AC">
      <w:pPr>
        <w:spacing w:after="352"/>
        <w:ind w:left="447" w:hanging="10"/>
        <w:jc w:val="left"/>
      </w:pPr>
      <w:r>
        <w:rPr>
          <w:b/>
          <w:u w:val="single" w:color="000000"/>
        </w:rPr>
        <w:t>Şahsen Başvuruda İstenecek Belgeler:</w:t>
      </w:r>
    </w:p>
    <w:p w:rsidR="008E52D9" w:rsidRDefault="003828AC">
      <w:pPr>
        <w:numPr>
          <w:ilvl w:val="0"/>
          <w:numId w:val="6"/>
        </w:numPr>
        <w:ind w:right="5" w:hanging="360"/>
      </w:pPr>
      <w:r>
        <w:t>Nüfus cüzdanı fotokopisi,</w:t>
      </w:r>
    </w:p>
    <w:p w:rsidR="008E52D9" w:rsidRDefault="003828AC">
      <w:pPr>
        <w:numPr>
          <w:ilvl w:val="0"/>
          <w:numId w:val="6"/>
        </w:numPr>
        <w:ind w:right="5" w:hanging="360"/>
      </w:pPr>
      <w:r>
        <w:t>2 adet vesikalık fotoğraf (son 6 ay içerisinde çekilmiş),</w:t>
      </w:r>
    </w:p>
    <w:p w:rsidR="008E52D9" w:rsidRDefault="00084620" w:rsidP="00084620">
      <w:pPr>
        <w:numPr>
          <w:ilvl w:val="0"/>
          <w:numId w:val="6"/>
        </w:numPr>
        <w:ind w:right="5" w:hanging="360"/>
      </w:pPr>
      <w:r w:rsidRPr="00084620">
        <w:t xml:space="preserve">2018 veya 2019 Yükseköğretim Kurumları Sınavı (YKS) Temel Yeterlilik Test </w:t>
      </w:r>
      <w:r>
        <w:t>(</w:t>
      </w:r>
      <w:r w:rsidR="003828AC">
        <w:t>TYT</w:t>
      </w:r>
      <w:r>
        <w:t>)</w:t>
      </w:r>
      <w:r w:rsidR="003828AC">
        <w:t xml:space="preserve"> sınav sonuç belgesi,</w:t>
      </w:r>
    </w:p>
    <w:p w:rsidR="008E52D9" w:rsidRDefault="003828AC">
      <w:pPr>
        <w:numPr>
          <w:ilvl w:val="0"/>
          <w:numId w:val="6"/>
        </w:numPr>
        <w:ind w:right="5" w:hanging="360"/>
      </w:pPr>
      <w:r>
        <w:t>Diploma veya geçici mezuniyet belgesi (Geçici mezuniyet belgesinin okul müdürü tarafından ıslak imzalı olması gerekmektedir),</w:t>
      </w:r>
    </w:p>
    <w:p w:rsidR="008E52D9" w:rsidRDefault="003828AC">
      <w:pPr>
        <w:numPr>
          <w:ilvl w:val="0"/>
          <w:numId w:val="6"/>
        </w:numPr>
        <w:ind w:right="5" w:hanging="360"/>
      </w:pPr>
      <w:r>
        <w:t>Spor alan/kol mezunlarının durumlarını gösteren belge (noter ya da mezun olduğu okul müdürlüğü tarafından onaylı)</w:t>
      </w:r>
    </w:p>
    <w:p w:rsidR="008E52D9" w:rsidRDefault="003828AC">
      <w:pPr>
        <w:numPr>
          <w:ilvl w:val="0"/>
          <w:numId w:val="6"/>
        </w:numPr>
        <w:ind w:right="5" w:hanging="360"/>
      </w:pPr>
      <w:proofErr w:type="gramStart"/>
      <w:r>
        <w:rPr>
          <w:b/>
        </w:rPr>
        <w:t>Milli Sporcu</w:t>
      </w:r>
      <w:r>
        <w:t xml:space="preserve"> </w:t>
      </w:r>
      <w:r>
        <w:rPr>
          <w:b/>
        </w:rPr>
        <w:t>Belgesi:</w:t>
      </w:r>
      <w:r>
        <w:t xml:space="preserve"> Milli Sporcu kontenjanına başvuran adaylar için Spor Genel Müdürlüğü, Federasyonlar, Milli Eğitim Bakanlığı veya bu kurumların İl/İlçe Müdürlüklerinden /temsilciliklerinden alınmış ıslak imzalı veya noter onaylı  “Milli Sporcu Belgesi” Milli sporcular; ilgili spor dalında Türkiye’de milli sporcu olduklarını gösteren ve ilgili kurumlarca (Spor Genel Müdürlüğü, futbol spor dalı için Türkiye Futbol Federasyonu) verilen ıslak imzalı belgenin aslını ya da noter tasdikli suretini getirmeleri gerekmektedir. </w:t>
      </w:r>
      <w:proofErr w:type="gramEnd"/>
      <w:r>
        <w:t xml:space="preserve">Bu </w:t>
      </w:r>
      <w:proofErr w:type="gramStart"/>
      <w:r>
        <w:t>kriter</w:t>
      </w:r>
      <w:proofErr w:type="gramEnd"/>
      <w:r>
        <w:t xml:space="preserve"> engelli kontenjanına başvuran adaylar için de geçerlidir.</w:t>
      </w:r>
    </w:p>
    <w:p w:rsidR="008E52D9" w:rsidRDefault="003828AC">
      <w:pPr>
        <w:numPr>
          <w:ilvl w:val="0"/>
          <w:numId w:val="6"/>
        </w:numPr>
        <w:ind w:right="5" w:hanging="360"/>
      </w:pPr>
      <w:r>
        <w:rPr>
          <w:b/>
        </w:rPr>
        <w:t>Sağlık Raporu</w:t>
      </w:r>
      <w:r>
        <w:t xml:space="preserve"> </w:t>
      </w:r>
      <w:proofErr w:type="gramStart"/>
      <w:r>
        <w:t>(</w:t>
      </w:r>
      <w:proofErr w:type="gramEnd"/>
      <w:r>
        <w:t>herhangi bir sağlık kurumundan, tek bir doktordan alınmış olması yeterlidir. Tam teşekküllü rapora ihtiyaç yoktur. Rapor “</w:t>
      </w:r>
      <w:r>
        <w:rPr>
          <w:b/>
        </w:rPr>
        <w:t>Munzur Üniversitesi Spor</w:t>
      </w:r>
      <w:r>
        <w:rPr>
          <w:b/>
          <w:vertAlign w:val="superscript"/>
        </w:rPr>
        <w:t xml:space="preserve"> </w:t>
      </w:r>
      <w:r>
        <w:rPr>
          <w:b/>
        </w:rPr>
        <w:t>Bilimleri Fakültesi Özel Yetenek Sınavına ve fiziksel olarak zorlayıcı bir teste girmesinde sakınca yoktur</w:t>
      </w:r>
      <w:r>
        <w:t>” ibareli olmalıdır. Raporda doktorun ismi, diploma numarası ve imzası mutlaka yer almalıdır</w:t>
      </w:r>
      <w:proofErr w:type="gramStart"/>
      <w:r>
        <w:t>)</w:t>
      </w:r>
      <w:proofErr w:type="gramEnd"/>
      <w:r>
        <w:t>. Engelli adaylar ise durumlarını tam teşekküllü bir devlet ve/veya üniversite hastanesinden aldıkları “sürekli engelli sağlık raporu” ile belgelemek kaydıyla özel yetenek sınavına kabul edilir. Süreli özürlü raporları kabul edilmeyecek olup, engelli raporlarının geçerli sayılabilmesi için de sınav başvuru tarihinden en az bir yıl önce alınmış olması gerekmektedir.</w:t>
      </w:r>
    </w:p>
    <w:p w:rsidR="008E52D9" w:rsidRDefault="003828AC">
      <w:pPr>
        <w:numPr>
          <w:ilvl w:val="0"/>
          <w:numId w:val="6"/>
        </w:numPr>
        <w:spacing w:after="212"/>
        <w:ind w:right="5" w:hanging="360"/>
      </w:pPr>
      <w:r>
        <w:lastRenderedPageBreak/>
        <w:t xml:space="preserve">Şahsen başvuruda bulunan adaylara görevliler tarafından </w:t>
      </w:r>
      <w:r>
        <w:rPr>
          <w:b/>
        </w:rPr>
        <w:t>Aday Başvuru Formu*</w:t>
      </w:r>
      <w:r>
        <w:t xml:space="preserve"> teslim edilecektir. Şahsen başvuru sırasında istenen belgelerle birlikte başvuru esnasında adaylara verilecek olan aday başvuru formunda talep edilen bilgileri aday eksiksiz olarak doldurup ıslak imzalı olarak başvuru kayıt bürosundaki personele teslim edecektir.</w:t>
      </w:r>
    </w:p>
    <w:p w:rsidR="008E52D9" w:rsidRDefault="003828AC">
      <w:pPr>
        <w:spacing w:after="5" w:line="267" w:lineRule="auto"/>
        <w:ind w:left="62" w:firstLine="306"/>
        <w:jc w:val="left"/>
        <w:rPr>
          <w:b/>
        </w:rPr>
      </w:pPr>
      <w:r>
        <w:rPr>
          <w:rFonts w:ascii="Cambria" w:eastAsia="Cambria" w:hAnsi="Cambria" w:cs="Cambria"/>
          <w:sz w:val="22"/>
        </w:rPr>
        <w:t>*</w:t>
      </w:r>
      <w:r>
        <w:rPr>
          <w:rFonts w:ascii="Cambria" w:eastAsia="Cambria" w:hAnsi="Cambria" w:cs="Cambria"/>
          <w:b/>
          <w:sz w:val="22"/>
        </w:rPr>
        <w:t xml:space="preserve"> </w:t>
      </w:r>
      <w:r>
        <w:rPr>
          <w:b/>
        </w:rPr>
        <w:t>EK-1 Sistemsel bir aksaklık olması durumunda şahsen başvuruda bu form adaylara verilecektir.</w:t>
      </w:r>
    </w:p>
    <w:p w:rsidR="00DB10C3" w:rsidRDefault="00DB10C3">
      <w:pPr>
        <w:spacing w:after="5" w:line="267" w:lineRule="auto"/>
        <w:ind w:left="62" w:firstLine="306"/>
        <w:jc w:val="left"/>
      </w:pPr>
    </w:p>
    <w:p w:rsidR="008E52D9" w:rsidRDefault="003828AC" w:rsidP="00022FCC">
      <w:pPr>
        <w:pStyle w:val="Balk3"/>
        <w:spacing w:after="264"/>
        <w:ind w:left="72" w:firstLine="296"/>
      </w:pPr>
      <w:bookmarkStart w:id="7" w:name="_Toc14161148"/>
      <w:r>
        <w:t>BAŞVURU İŞLEM ADIMLARI</w:t>
      </w:r>
      <w:bookmarkEnd w:id="7"/>
    </w:p>
    <w:p w:rsidR="002058F7" w:rsidRDefault="00435D98" w:rsidP="00022FCC">
      <w:pPr>
        <w:spacing w:after="577" w:line="259" w:lineRule="auto"/>
        <w:ind w:left="250" w:right="-95" w:firstLine="0"/>
        <w:rPr>
          <w:b/>
          <w:i/>
          <w:color w:val="FF0000"/>
        </w:rPr>
      </w:pPr>
      <w:r>
        <w:rPr>
          <w:b/>
          <w:i/>
          <w:noProof/>
          <w:color w:val="FF0000"/>
        </w:rPr>
        <w:drawing>
          <wp:inline distT="0" distB="0" distL="0" distR="0">
            <wp:extent cx="5353050" cy="3276600"/>
            <wp:effectExtent l="19050" t="0" r="0" b="0"/>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5353050" cy="3276600"/>
                    </a:xfrm>
                    <a:prstGeom prst="rect">
                      <a:avLst/>
                    </a:prstGeom>
                    <a:noFill/>
                    <a:ln w="9525">
                      <a:noFill/>
                      <a:miter lim="800000"/>
                      <a:headEnd/>
                      <a:tailEnd/>
                    </a:ln>
                  </pic:spPr>
                </pic:pic>
              </a:graphicData>
            </a:graphic>
          </wp:inline>
        </w:drawing>
      </w:r>
    </w:p>
    <w:p w:rsidR="002058F7" w:rsidRDefault="002058F7" w:rsidP="00022FCC">
      <w:pPr>
        <w:spacing w:after="577" w:line="259" w:lineRule="auto"/>
        <w:ind w:left="250" w:right="-95" w:firstLine="0"/>
        <w:rPr>
          <w:b/>
          <w:i/>
          <w:color w:val="FF0000"/>
        </w:rPr>
      </w:pPr>
    </w:p>
    <w:p w:rsidR="00022FCC" w:rsidRDefault="003828AC" w:rsidP="00022FCC">
      <w:pPr>
        <w:spacing w:after="577" w:line="259" w:lineRule="auto"/>
        <w:ind w:left="250" w:right="-95" w:firstLine="0"/>
      </w:pPr>
      <w:r w:rsidRPr="00022FCC">
        <w:rPr>
          <w:b/>
          <w:i/>
          <w:color w:val="FF0000"/>
        </w:rPr>
        <w:t xml:space="preserve">ÖNEMLİ NOT: </w:t>
      </w:r>
      <w:r w:rsidRPr="00022FCC">
        <w:rPr>
          <w:i/>
          <w:color w:val="FF0000"/>
        </w:rPr>
        <w:t>Sınav Giriş Belgesini sistemden alabilmek için</w:t>
      </w:r>
      <w:r w:rsidRPr="00022FCC">
        <w:rPr>
          <w:b/>
          <w:i/>
          <w:color w:val="FF0000"/>
        </w:rPr>
        <w:t xml:space="preserve"> </w:t>
      </w:r>
      <w:r w:rsidRPr="00022FCC">
        <w:rPr>
          <w:b/>
          <w:i/>
          <w:color w:val="FF0000"/>
          <w:u w:val="single" w:color="000000"/>
        </w:rPr>
        <w:t>ŞİFRENİZİ MUTLAKA</w:t>
      </w:r>
      <w:r w:rsidRPr="00022FCC">
        <w:rPr>
          <w:b/>
          <w:i/>
          <w:color w:val="FF0000"/>
        </w:rPr>
        <w:t xml:space="preserve"> </w:t>
      </w:r>
      <w:r w:rsidRPr="00022FCC">
        <w:rPr>
          <w:b/>
          <w:i/>
          <w:color w:val="FF0000"/>
          <w:u w:val="single" w:color="000000"/>
        </w:rPr>
        <w:t>NOT EDİNİZ</w:t>
      </w:r>
      <w:r w:rsidRPr="00022FCC">
        <w:rPr>
          <w:b/>
          <w:i/>
          <w:color w:val="FF0000"/>
        </w:rPr>
        <w:t>.</w:t>
      </w:r>
    </w:p>
    <w:p w:rsidR="002058F7" w:rsidRDefault="002058F7">
      <w:pPr>
        <w:pStyle w:val="Balk3"/>
        <w:ind w:left="72"/>
      </w:pPr>
      <w:bookmarkStart w:id="8" w:name="_Toc14161149"/>
    </w:p>
    <w:p w:rsidR="002058F7" w:rsidRDefault="002058F7">
      <w:pPr>
        <w:pStyle w:val="Balk3"/>
        <w:ind w:left="72"/>
      </w:pPr>
    </w:p>
    <w:p w:rsidR="002058F7" w:rsidRDefault="002058F7" w:rsidP="00130EDC">
      <w:pPr>
        <w:pStyle w:val="Balk3"/>
        <w:spacing w:after="0"/>
        <w:ind w:left="72"/>
      </w:pPr>
    </w:p>
    <w:p w:rsidR="002058F7" w:rsidRPr="002058F7" w:rsidRDefault="002058F7" w:rsidP="002058F7"/>
    <w:p w:rsidR="008E52D9" w:rsidRDefault="003828AC">
      <w:pPr>
        <w:pStyle w:val="Balk3"/>
        <w:ind w:left="72"/>
      </w:pPr>
      <w:r>
        <w:lastRenderedPageBreak/>
        <w:t>ÖĞRENCİ KONTENJANLARI</w:t>
      </w:r>
      <w:bookmarkEnd w:id="8"/>
    </w:p>
    <w:p w:rsidR="00022FCC" w:rsidRPr="00022FCC" w:rsidRDefault="003828AC" w:rsidP="00022FCC">
      <w:pPr>
        <w:spacing w:after="204"/>
        <w:ind w:left="77" w:right="5" w:firstLine="708"/>
      </w:pPr>
      <w:r>
        <w:t>Fakültemiz bünyesinde bulunan Beden Eğitimi ve Spor Öğretmenliği ve Spor Yöneticiliği Bölümlerine Tablo 2’de belirtilen sayıda öğrenci alınacaktır.</w:t>
      </w:r>
    </w:p>
    <w:p w:rsidR="002058F7" w:rsidRDefault="002058F7" w:rsidP="002058F7"/>
    <w:p w:rsidR="008E52D9" w:rsidRDefault="003828AC">
      <w:pPr>
        <w:pStyle w:val="Balk5"/>
        <w:spacing w:after="265"/>
        <w:ind w:left="72"/>
      </w:pPr>
      <w:r>
        <w:rPr>
          <w:sz w:val="24"/>
        </w:rPr>
        <w:t>Tablo 2. Bölümlere Göre Alınacak Öğrenci Kontenjanları</w:t>
      </w:r>
    </w:p>
    <w:tbl>
      <w:tblPr>
        <w:tblStyle w:val="TabloKlavuzu1"/>
        <w:tblW w:w="9776" w:type="dxa"/>
        <w:tblInd w:w="-29" w:type="dxa"/>
        <w:tblCellMar>
          <w:top w:w="68" w:type="dxa"/>
          <w:right w:w="113" w:type="dxa"/>
        </w:tblCellMar>
        <w:tblLook w:val="04A0"/>
      </w:tblPr>
      <w:tblGrid>
        <w:gridCol w:w="2124"/>
        <w:gridCol w:w="2235"/>
        <w:gridCol w:w="2126"/>
        <w:gridCol w:w="2018"/>
        <w:gridCol w:w="1273"/>
      </w:tblGrid>
      <w:tr w:rsidR="008E52D9">
        <w:trPr>
          <w:trHeight w:val="852"/>
        </w:trPr>
        <w:tc>
          <w:tcPr>
            <w:tcW w:w="2124" w:type="dxa"/>
            <w:vMerge w:val="restart"/>
            <w:tcBorders>
              <w:top w:val="single" w:sz="8" w:space="0" w:color="78C0D4"/>
              <w:left w:val="single" w:sz="8" w:space="0" w:color="78C0D4"/>
              <w:bottom w:val="single" w:sz="8" w:space="0" w:color="78C0D4"/>
              <w:right w:val="nil"/>
            </w:tcBorders>
            <w:shd w:val="clear" w:color="auto" w:fill="4BACC6"/>
          </w:tcPr>
          <w:p w:rsidR="008E52D9" w:rsidRDefault="003828AC">
            <w:pPr>
              <w:spacing w:after="0" w:line="259" w:lineRule="auto"/>
              <w:ind w:left="109" w:firstLine="0"/>
              <w:jc w:val="center"/>
            </w:pPr>
            <w:r>
              <w:rPr>
                <w:b/>
              </w:rPr>
              <w:t>BÖLÜMLER</w:t>
            </w:r>
          </w:p>
        </w:tc>
        <w:tc>
          <w:tcPr>
            <w:tcW w:w="2235" w:type="dxa"/>
            <w:tcBorders>
              <w:top w:val="single" w:sz="8" w:space="0" w:color="78C0D4"/>
              <w:left w:val="nil"/>
              <w:bottom w:val="single" w:sz="8" w:space="0" w:color="78C0D4"/>
              <w:right w:val="nil"/>
            </w:tcBorders>
            <w:shd w:val="clear" w:color="auto" w:fill="4BACC6"/>
          </w:tcPr>
          <w:p w:rsidR="008E52D9" w:rsidRDefault="003828AC">
            <w:pPr>
              <w:spacing w:after="0" w:line="259" w:lineRule="auto"/>
              <w:ind w:left="108" w:firstLine="0"/>
              <w:jc w:val="left"/>
            </w:pPr>
            <w:r>
              <w:rPr>
                <w:b/>
              </w:rPr>
              <w:t xml:space="preserve">        GENEL*</w:t>
            </w:r>
          </w:p>
        </w:tc>
        <w:tc>
          <w:tcPr>
            <w:tcW w:w="2126" w:type="dxa"/>
            <w:tcBorders>
              <w:top w:val="single" w:sz="8" w:space="0" w:color="78C0D4"/>
              <w:left w:val="nil"/>
              <w:bottom w:val="single" w:sz="8" w:space="0" w:color="78C0D4"/>
              <w:right w:val="nil"/>
            </w:tcBorders>
            <w:shd w:val="clear" w:color="auto" w:fill="4BACC6"/>
          </w:tcPr>
          <w:p w:rsidR="008E52D9" w:rsidRDefault="003828AC">
            <w:pPr>
              <w:spacing w:after="17" w:line="259" w:lineRule="auto"/>
              <w:ind w:left="0" w:firstLine="0"/>
              <w:jc w:val="left"/>
            </w:pPr>
            <w:r>
              <w:rPr>
                <w:b/>
              </w:rPr>
              <w:t xml:space="preserve">   MİLLİ        </w:t>
            </w:r>
          </w:p>
          <w:p w:rsidR="008E52D9" w:rsidRDefault="003828AC">
            <w:pPr>
              <w:spacing w:after="0" w:line="259" w:lineRule="auto"/>
              <w:ind w:left="0" w:firstLine="0"/>
              <w:jc w:val="left"/>
            </w:pPr>
            <w:r>
              <w:rPr>
                <w:b/>
              </w:rPr>
              <w:t>SPORCU**</w:t>
            </w:r>
          </w:p>
        </w:tc>
        <w:tc>
          <w:tcPr>
            <w:tcW w:w="2018" w:type="dxa"/>
            <w:tcBorders>
              <w:top w:val="single" w:sz="8" w:space="0" w:color="78C0D4"/>
              <w:left w:val="nil"/>
              <w:bottom w:val="single" w:sz="8" w:space="0" w:color="78C0D4"/>
              <w:right w:val="nil"/>
            </w:tcBorders>
            <w:shd w:val="clear" w:color="auto" w:fill="4BACC6"/>
          </w:tcPr>
          <w:p w:rsidR="008E52D9" w:rsidRDefault="003828AC">
            <w:pPr>
              <w:spacing w:after="0" w:line="259" w:lineRule="auto"/>
              <w:ind w:left="0" w:firstLine="0"/>
              <w:jc w:val="left"/>
            </w:pPr>
            <w:r>
              <w:rPr>
                <w:b/>
              </w:rPr>
              <w:t>ENGELLİ***</w:t>
            </w:r>
          </w:p>
        </w:tc>
        <w:tc>
          <w:tcPr>
            <w:tcW w:w="1273" w:type="dxa"/>
            <w:vMerge w:val="restart"/>
            <w:tcBorders>
              <w:top w:val="single" w:sz="8" w:space="0" w:color="78C0D4"/>
              <w:left w:val="nil"/>
              <w:bottom w:val="single" w:sz="8" w:space="0" w:color="78C0D4"/>
              <w:right w:val="single" w:sz="8" w:space="0" w:color="78C0D4"/>
            </w:tcBorders>
            <w:shd w:val="clear" w:color="auto" w:fill="4BACC6"/>
          </w:tcPr>
          <w:p w:rsidR="008E52D9" w:rsidRDefault="003828AC">
            <w:pPr>
              <w:spacing w:after="0" w:line="259" w:lineRule="auto"/>
              <w:ind w:left="108" w:firstLine="0"/>
            </w:pPr>
            <w:r>
              <w:rPr>
                <w:b/>
              </w:rPr>
              <w:t>TOPLAM</w:t>
            </w:r>
          </w:p>
        </w:tc>
      </w:tr>
      <w:tr w:rsidR="008E52D9">
        <w:trPr>
          <w:trHeight w:val="535"/>
        </w:trPr>
        <w:tc>
          <w:tcPr>
            <w:tcW w:w="0" w:type="auto"/>
            <w:vMerge/>
            <w:tcBorders>
              <w:top w:val="nil"/>
              <w:left w:val="single" w:sz="8" w:space="0" w:color="78C0D4"/>
              <w:bottom w:val="single" w:sz="8" w:space="0" w:color="78C0D4"/>
              <w:right w:val="nil"/>
            </w:tcBorders>
          </w:tcPr>
          <w:p w:rsidR="008E52D9" w:rsidRDefault="008E52D9">
            <w:pPr>
              <w:spacing w:after="160" w:line="259" w:lineRule="auto"/>
              <w:ind w:left="0" w:firstLine="0"/>
              <w:jc w:val="left"/>
            </w:pPr>
          </w:p>
        </w:tc>
        <w:tc>
          <w:tcPr>
            <w:tcW w:w="2235" w:type="dxa"/>
            <w:tcBorders>
              <w:top w:val="single" w:sz="8" w:space="0" w:color="78C0D4"/>
              <w:left w:val="nil"/>
              <w:bottom w:val="single" w:sz="8" w:space="0" w:color="78C0D4"/>
              <w:right w:val="nil"/>
            </w:tcBorders>
            <w:shd w:val="clear" w:color="auto" w:fill="D2EAF1"/>
          </w:tcPr>
          <w:p w:rsidR="008E52D9" w:rsidRDefault="003828AC">
            <w:pPr>
              <w:tabs>
                <w:tab w:val="right" w:pos="2122"/>
              </w:tabs>
              <w:spacing w:after="0" w:line="259" w:lineRule="auto"/>
              <w:ind w:left="0" w:firstLine="0"/>
              <w:jc w:val="left"/>
            </w:pPr>
            <w:r>
              <w:t>KADIN</w:t>
            </w:r>
            <w:r>
              <w:tab/>
              <w:t>ERKEK</w:t>
            </w:r>
          </w:p>
        </w:tc>
        <w:tc>
          <w:tcPr>
            <w:tcW w:w="2126" w:type="dxa"/>
            <w:tcBorders>
              <w:top w:val="single" w:sz="8" w:space="0" w:color="78C0D4"/>
              <w:left w:val="nil"/>
              <w:bottom w:val="single" w:sz="8" w:space="0" w:color="78C0D4"/>
              <w:right w:val="nil"/>
            </w:tcBorders>
            <w:shd w:val="clear" w:color="auto" w:fill="D2EAF1"/>
          </w:tcPr>
          <w:p w:rsidR="008E52D9" w:rsidRDefault="003828AC">
            <w:pPr>
              <w:tabs>
                <w:tab w:val="right" w:pos="2013"/>
              </w:tabs>
              <w:spacing w:after="0" w:line="259" w:lineRule="auto"/>
              <w:ind w:left="0" w:firstLine="0"/>
              <w:jc w:val="left"/>
            </w:pPr>
            <w:r>
              <w:t>KADIN</w:t>
            </w:r>
            <w:r>
              <w:tab/>
              <w:t>ERKEK</w:t>
            </w:r>
          </w:p>
        </w:tc>
        <w:tc>
          <w:tcPr>
            <w:tcW w:w="2018" w:type="dxa"/>
            <w:tcBorders>
              <w:top w:val="single" w:sz="8" w:space="0" w:color="78C0D4"/>
              <w:left w:val="nil"/>
              <w:bottom w:val="single" w:sz="8" w:space="0" w:color="78C0D4"/>
              <w:right w:val="nil"/>
            </w:tcBorders>
            <w:shd w:val="clear" w:color="auto" w:fill="D2EAF1"/>
          </w:tcPr>
          <w:p w:rsidR="008E52D9" w:rsidRDefault="003828AC">
            <w:pPr>
              <w:tabs>
                <w:tab w:val="right" w:pos="1905"/>
              </w:tabs>
              <w:spacing w:after="0" w:line="259" w:lineRule="auto"/>
              <w:ind w:left="0" w:firstLine="0"/>
              <w:jc w:val="left"/>
            </w:pPr>
            <w:r>
              <w:t>KADIN</w:t>
            </w:r>
            <w:r>
              <w:tab/>
              <w:t>ERKEK</w:t>
            </w:r>
          </w:p>
        </w:tc>
        <w:tc>
          <w:tcPr>
            <w:tcW w:w="0" w:type="auto"/>
            <w:vMerge/>
            <w:tcBorders>
              <w:top w:val="nil"/>
              <w:left w:val="nil"/>
              <w:bottom w:val="single" w:sz="8" w:space="0" w:color="78C0D4"/>
              <w:right w:val="single" w:sz="8" w:space="0" w:color="78C0D4"/>
            </w:tcBorders>
          </w:tcPr>
          <w:p w:rsidR="008E52D9" w:rsidRDefault="008E52D9">
            <w:pPr>
              <w:spacing w:after="160" w:line="259" w:lineRule="auto"/>
              <w:ind w:left="0" w:firstLine="0"/>
              <w:jc w:val="left"/>
            </w:pPr>
          </w:p>
        </w:tc>
      </w:tr>
      <w:tr w:rsidR="008E52D9">
        <w:trPr>
          <w:trHeight w:val="1494"/>
        </w:trPr>
        <w:tc>
          <w:tcPr>
            <w:tcW w:w="2124" w:type="dxa"/>
            <w:tcBorders>
              <w:top w:val="single" w:sz="8" w:space="0" w:color="78C0D4"/>
              <w:left w:val="single" w:sz="8" w:space="0" w:color="78C0D4"/>
              <w:bottom w:val="single" w:sz="8" w:space="0" w:color="78C0D4"/>
              <w:right w:val="nil"/>
            </w:tcBorders>
          </w:tcPr>
          <w:p w:rsidR="008E52D9" w:rsidRDefault="003828AC">
            <w:pPr>
              <w:spacing w:after="17" w:line="259" w:lineRule="auto"/>
              <w:ind w:left="187" w:firstLine="0"/>
              <w:jc w:val="left"/>
            </w:pPr>
            <w:r>
              <w:rPr>
                <w:b/>
              </w:rPr>
              <w:t xml:space="preserve">Beden Eğitimi ve </w:t>
            </w:r>
          </w:p>
          <w:p w:rsidR="008E52D9" w:rsidRDefault="003828AC">
            <w:pPr>
              <w:spacing w:after="17" w:line="259" w:lineRule="auto"/>
              <w:ind w:left="111" w:firstLine="0"/>
              <w:jc w:val="center"/>
            </w:pPr>
            <w:r>
              <w:rPr>
                <w:b/>
              </w:rPr>
              <w:t xml:space="preserve">Spor </w:t>
            </w:r>
          </w:p>
          <w:p w:rsidR="008E52D9" w:rsidRDefault="003828AC">
            <w:pPr>
              <w:spacing w:after="17" w:line="259" w:lineRule="auto"/>
              <w:ind w:left="109" w:firstLine="0"/>
              <w:jc w:val="center"/>
            </w:pPr>
            <w:r>
              <w:rPr>
                <w:b/>
              </w:rPr>
              <w:t xml:space="preserve">Öğretmenliği </w:t>
            </w:r>
          </w:p>
          <w:p w:rsidR="008E52D9" w:rsidRDefault="003828AC">
            <w:pPr>
              <w:spacing w:after="0" w:line="259" w:lineRule="auto"/>
              <w:ind w:left="110" w:firstLine="0"/>
              <w:jc w:val="center"/>
            </w:pPr>
            <w:r>
              <w:rPr>
                <w:b/>
              </w:rPr>
              <w:t>Bölümü</w:t>
            </w:r>
          </w:p>
        </w:tc>
        <w:tc>
          <w:tcPr>
            <w:tcW w:w="2235" w:type="dxa"/>
            <w:tcBorders>
              <w:top w:val="single" w:sz="8" w:space="0" w:color="78C0D4"/>
              <w:left w:val="nil"/>
              <w:bottom w:val="single" w:sz="8" w:space="0" w:color="78C0D4"/>
              <w:right w:val="nil"/>
            </w:tcBorders>
          </w:tcPr>
          <w:p w:rsidR="008E52D9" w:rsidRDefault="003828AC">
            <w:pPr>
              <w:tabs>
                <w:tab w:val="center" w:pos="1221"/>
              </w:tabs>
              <w:spacing w:after="0" w:line="259" w:lineRule="auto"/>
              <w:ind w:left="0" w:firstLine="0"/>
              <w:jc w:val="left"/>
            </w:pPr>
            <w:r>
              <w:t>16</w:t>
            </w:r>
            <w:r>
              <w:tab/>
              <w:t>34</w:t>
            </w:r>
          </w:p>
        </w:tc>
        <w:tc>
          <w:tcPr>
            <w:tcW w:w="2126" w:type="dxa"/>
            <w:tcBorders>
              <w:top w:val="single" w:sz="8" w:space="0" w:color="78C0D4"/>
              <w:left w:val="nil"/>
              <w:bottom w:val="single" w:sz="8" w:space="0" w:color="78C0D4"/>
              <w:right w:val="nil"/>
            </w:tcBorders>
          </w:tcPr>
          <w:p w:rsidR="008E52D9" w:rsidRDefault="003828AC">
            <w:pPr>
              <w:tabs>
                <w:tab w:val="center" w:pos="1052"/>
              </w:tabs>
              <w:spacing w:after="0" w:line="259" w:lineRule="auto"/>
              <w:ind w:left="0" w:firstLine="0"/>
              <w:jc w:val="left"/>
            </w:pPr>
            <w:r>
              <w:t>4</w:t>
            </w:r>
            <w:r>
              <w:tab/>
              <w:t>6</w:t>
            </w:r>
          </w:p>
        </w:tc>
        <w:tc>
          <w:tcPr>
            <w:tcW w:w="2018" w:type="dxa"/>
            <w:tcBorders>
              <w:top w:val="single" w:sz="8" w:space="0" w:color="78C0D4"/>
              <w:left w:val="nil"/>
              <w:bottom w:val="single" w:sz="8" w:space="0" w:color="78C0D4"/>
              <w:right w:val="nil"/>
            </w:tcBorders>
          </w:tcPr>
          <w:p w:rsidR="008E52D9" w:rsidRDefault="003828AC">
            <w:pPr>
              <w:tabs>
                <w:tab w:val="center" w:pos="1032"/>
              </w:tabs>
              <w:spacing w:after="0" w:line="259" w:lineRule="auto"/>
              <w:ind w:left="0" w:firstLine="0"/>
              <w:jc w:val="left"/>
            </w:pPr>
            <w:r>
              <w:t>-</w:t>
            </w:r>
            <w:r>
              <w:tab/>
              <w:t>-</w:t>
            </w:r>
          </w:p>
        </w:tc>
        <w:tc>
          <w:tcPr>
            <w:tcW w:w="1273" w:type="dxa"/>
            <w:tcBorders>
              <w:top w:val="single" w:sz="8" w:space="0" w:color="78C0D4"/>
              <w:left w:val="nil"/>
              <w:bottom w:val="single" w:sz="8" w:space="0" w:color="78C0D4"/>
              <w:right w:val="single" w:sz="8" w:space="0" w:color="78C0D4"/>
            </w:tcBorders>
          </w:tcPr>
          <w:p w:rsidR="008E52D9" w:rsidRDefault="003828AC">
            <w:pPr>
              <w:spacing w:after="0" w:line="259" w:lineRule="auto"/>
              <w:ind w:left="108" w:firstLine="0"/>
              <w:jc w:val="left"/>
            </w:pPr>
            <w:r>
              <w:t>60</w:t>
            </w:r>
          </w:p>
        </w:tc>
      </w:tr>
      <w:tr w:rsidR="008E52D9">
        <w:trPr>
          <w:trHeight w:val="850"/>
        </w:trPr>
        <w:tc>
          <w:tcPr>
            <w:tcW w:w="2124" w:type="dxa"/>
            <w:tcBorders>
              <w:top w:val="single" w:sz="8" w:space="0" w:color="78C0D4"/>
              <w:left w:val="single" w:sz="8" w:space="0" w:color="78C0D4"/>
              <w:bottom w:val="single" w:sz="8" w:space="0" w:color="78C0D4"/>
              <w:right w:val="nil"/>
            </w:tcBorders>
            <w:shd w:val="clear" w:color="auto" w:fill="D2EAF1"/>
          </w:tcPr>
          <w:p w:rsidR="008E52D9" w:rsidRDefault="003828AC">
            <w:pPr>
              <w:spacing w:after="17" w:line="259" w:lineRule="auto"/>
              <w:ind w:left="197" w:firstLine="0"/>
              <w:jc w:val="left"/>
            </w:pPr>
            <w:r>
              <w:rPr>
                <w:b/>
              </w:rPr>
              <w:t xml:space="preserve">Spor Yöneticiliği </w:t>
            </w:r>
          </w:p>
          <w:p w:rsidR="008E52D9" w:rsidRDefault="003828AC">
            <w:pPr>
              <w:spacing w:after="0" w:line="259" w:lineRule="auto"/>
              <w:ind w:left="110" w:firstLine="0"/>
              <w:jc w:val="center"/>
            </w:pPr>
            <w:r>
              <w:rPr>
                <w:b/>
              </w:rPr>
              <w:t>Bölümü</w:t>
            </w:r>
          </w:p>
        </w:tc>
        <w:tc>
          <w:tcPr>
            <w:tcW w:w="2235" w:type="dxa"/>
            <w:tcBorders>
              <w:top w:val="single" w:sz="8" w:space="0" w:color="78C0D4"/>
              <w:left w:val="nil"/>
              <w:bottom w:val="single" w:sz="8" w:space="0" w:color="78C0D4"/>
              <w:right w:val="nil"/>
            </w:tcBorders>
            <w:shd w:val="clear" w:color="auto" w:fill="D2EAF1"/>
          </w:tcPr>
          <w:p w:rsidR="008E52D9" w:rsidRDefault="003828AC">
            <w:pPr>
              <w:tabs>
                <w:tab w:val="center" w:pos="1221"/>
              </w:tabs>
              <w:spacing w:after="0" w:line="259" w:lineRule="auto"/>
              <w:ind w:left="0" w:firstLine="0"/>
              <w:jc w:val="left"/>
            </w:pPr>
            <w:r>
              <w:t>14</w:t>
            </w:r>
            <w:r>
              <w:tab/>
              <w:t>30</w:t>
            </w:r>
          </w:p>
        </w:tc>
        <w:tc>
          <w:tcPr>
            <w:tcW w:w="2126" w:type="dxa"/>
            <w:tcBorders>
              <w:top w:val="single" w:sz="8" w:space="0" w:color="78C0D4"/>
              <w:left w:val="nil"/>
              <w:bottom w:val="single" w:sz="8" w:space="0" w:color="78C0D4"/>
              <w:right w:val="nil"/>
            </w:tcBorders>
            <w:shd w:val="clear" w:color="auto" w:fill="D2EAF1"/>
          </w:tcPr>
          <w:p w:rsidR="008E52D9" w:rsidRDefault="003828AC">
            <w:pPr>
              <w:tabs>
                <w:tab w:val="center" w:pos="1052"/>
              </w:tabs>
              <w:spacing w:after="0" w:line="259" w:lineRule="auto"/>
              <w:ind w:left="0" w:firstLine="0"/>
              <w:jc w:val="left"/>
            </w:pPr>
            <w:r>
              <w:t>4</w:t>
            </w:r>
            <w:r>
              <w:tab/>
              <w:t>6</w:t>
            </w:r>
          </w:p>
        </w:tc>
        <w:tc>
          <w:tcPr>
            <w:tcW w:w="2018" w:type="dxa"/>
            <w:tcBorders>
              <w:top w:val="single" w:sz="8" w:space="0" w:color="78C0D4"/>
              <w:left w:val="nil"/>
              <w:bottom w:val="single" w:sz="8" w:space="0" w:color="78C0D4"/>
              <w:right w:val="nil"/>
            </w:tcBorders>
            <w:shd w:val="clear" w:color="auto" w:fill="D2EAF1"/>
          </w:tcPr>
          <w:p w:rsidR="008E52D9" w:rsidRDefault="003828AC">
            <w:pPr>
              <w:tabs>
                <w:tab w:val="center" w:pos="1052"/>
              </w:tabs>
              <w:spacing w:after="0" w:line="259" w:lineRule="auto"/>
              <w:ind w:left="0" w:firstLine="0"/>
              <w:jc w:val="left"/>
            </w:pPr>
            <w:r>
              <w:t>2</w:t>
            </w:r>
            <w:r>
              <w:tab/>
              <w:t>4</w:t>
            </w:r>
          </w:p>
        </w:tc>
        <w:tc>
          <w:tcPr>
            <w:tcW w:w="1273" w:type="dxa"/>
            <w:tcBorders>
              <w:top w:val="single" w:sz="8" w:space="0" w:color="78C0D4"/>
              <w:left w:val="nil"/>
              <w:bottom w:val="single" w:sz="8" w:space="0" w:color="78C0D4"/>
              <w:right w:val="single" w:sz="8" w:space="0" w:color="78C0D4"/>
            </w:tcBorders>
            <w:shd w:val="clear" w:color="auto" w:fill="D2EAF1"/>
          </w:tcPr>
          <w:p w:rsidR="008E52D9" w:rsidRDefault="003828AC">
            <w:pPr>
              <w:spacing w:after="0" w:line="259" w:lineRule="auto"/>
              <w:ind w:left="108" w:firstLine="0"/>
              <w:jc w:val="left"/>
            </w:pPr>
            <w:r>
              <w:t>60</w:t>
            </w:r>
          </w:p>
        </w:tc>
      </w:tr>
    </w:tbl>
    <w:p w:rsidR="008E52D9" w:rsidRDefault="003828AC" w:rsidP="00991362">
      <w:pPr>
        <w:spacing w:after="120" w:line="274" w:lineRule="auto"/>
        <w:ind w:left="72" w:right="-15" w:hanging="10"/>
      </w:pPr>
      <w:r>
        <w:rPr>
          <w:b/>
          <w:i/>
        </w:rPr>
        <w:t xml:space="preserve">* Kadın öğrenci kontenjanları dolmadığı takdirde bu kontenjanlar erkek adaylara, erkek öğrenci kontenjanları dolmadığı takdirde kadın adaylara tahsis edilir. Bu konuda uygulama yetkisi </w:t>
      </w:r>
      <w:proofErr w:type="spellStart"/>
      <w:r>
        <w:rPr>
          <w:b/>
          <w:i/>
        </w:rPr>
        <w:t>MÜSBF’ye</w:t>
      </w:r>
      <w:proofErr w:type="spellEnd"/>
      <w:r>
        <w:rPr>
          <w:b/>
          <w:i/>
        </w:rPr>
        <w:t xml:space="preserve"> aittir.</w:t>
      </w:r>
    </w:p>
    <w:p w:rsidR="008E52D9" w:rsidRDefault="003828AC" w:rsidP="00991362">
      <w:pPr>
        <w:spacing w:after="120" w:line="274" w:lineRule="auto"/>
        <w:ind w:left="72" w:right="-15" w:hanging="10"/>
      </w:pPr>
      <w:r>
        <w:rPr>
          <w:b/>
          <w:i/>
        </w:rPr>
        <w:t xml:space="preserve">**Milli Sporcu kontenjanları dolmadığı takdirde bu kontenjanlar genel adaylara tahsis edilir, bu konuda uygulama yetkisi </w:t>
      </w:r>
      <w:proofErr w:type="spellStart"/>
      <w:r>
        <w:rPr>
          <w:b/>
          <w:i/>
        </w:rPr>
        <w:t>MÜSBF’ye</w:t>
      </w:r>
      <w:proofErr w:type="spellEnd"/>
      <w:r>
        <w:rPr>
          <w:b/>
          <w:i/>
        </w:rPr>
        <w:t xml:space="preserve"> aittir.</w:t>
      </w:r>
    </w:p>
    <w:p w:rsidR="008E52D9" w:rsidRDefault="003828AC">
      <w:pPr>
        <w:spacing w:after="499" w:line="274" w:lineRule="auto"/>
        <w:ind w:left="72" w:right="-15" w:hanging="10"/>
      </w:pPr>
      <w:r>
        <w:rPr>
          <w:b/>
          <w:i/>
        </w:rPr>
        <w:t xml:space="preserve">***Engelli öğrenci kontenjanları dolmadığı takdirde bu kontenjanlar genel kontenjana tahsis edilir. Bu konuda uygulama yetkisi </w:t>
      </w:r>
      <w:proofErr w:type="spellStart"/>
      <w:r>
        <w:rPr>
          <w:b/>
          <w:i/>
        </w:rPr>
        <w:t>MÜSBF’ye</w:t>
      </w:r>
      <w:proofErr w:type="spellEnd"/>
      <w:r>
        <w:rPr>
          <w:b/>
          <w:i/>
        </w:rPr>
        <w:t xml:space="preserve"> aittir.</w:t>
      </w:r>
    </w:p>
    <w:p w:rsidR="008E52D9" w:rsidRDefault="003828AC" w:rsidP="00991362">
      <w:pPr>
        <w:pStyle w:val="Balk3"/>
        <w:spacing w:after="360"/>
        <w:ind w:left="72"/>
      </w:pPr>
      <w:bookmarkStart w:id="9" w:name="_Toc14161150"/>
      <w:r>
        <w:t>SINAV YERİ VE TARİHİ</w:t>
      </w:r>
      <w:bookmarkEnd w:id="9"/>
    </w:p>
    <w:p w:rsidR="008E52D9" w:rsidRDefault="003828AC">
      <w:pPr>
        <w:spacing w:after="476"/>
        <w:ind w:left="77" w:right="5" w:firstLine="708"/>
      </w:pPr>
      <w:r>
        <w:t>Munzur Üniversitesi Spor Bilimleri Fakültesi; Beden Eğitimi ve Spor Öğretmenliği ve Spor Yöneticiliği Bölümlerine alınacak öğrencileri belirlem</w:t>
      </w:r>
      <w:r w:rsidR="00A6466C">
        <w:t xml:space="preserve">ek amacıyla Özel Yetenek </w:t>
      </w:r>
      <w:proofErr w:type="gramStart"/>
      <w:r w:rsidR="00A6466C">
        <w:t xml:space="preserve">Sınavı </w:t>
      </w:r>
      <w:r>
        <w:rPr>
          <w:b/>
          <w:u w:val="single" w:color="000000"/>
        </w:rPr>
        <w:t>MÜ</w:t>
      </w:r>
      <w:proofErr w:type="gramEnd"/>
      <w:r>
        <w:rPr>
          <w:b/>
          <w:u w:val="single" w:color="000000"/>
        </w:rPr>
        <w:t xml:space="preserve"> Spor Bilimleri Fakültesi Kapalı Spor Salonunda 21–25 Ağustos 2019</w:t>
      </w:r>
      <w:r>
        <w:t xml:space="preserve"> tarihleri arasında yapılacaktır.  Özel Yetenek Sınavı 21 Ağustos 2019 tarihinde saat </w:t>
      </w:r>
      <w:r w:rsidRPr="00DB10C3">
        <w:rPr>
          <w:b/>
          <w:u w:val="single"/>
        </w:rPr>
        <w:t>09.00’da</w:t>
      </w:r>
      <w:r>
        <w:t xml:space="preserve"> başlayacaktır.</w:t>
      </w:r>
      <w:r>
        <w:rPr>
          <w:b/>
        </w:rPr>
        <w:t xml:space="preserve">  </w:t>
      </w:r>
    </w:p>
    <w:p w:rsidR="008E52D9" w:rsidRDefault="003828AC">
      <w:pPr>
        <w:pStyle w:val="Balk3"/>
        <w:spacing w:after="456"/>
        <w:ind w:left="72"/>
      </w:pPr>
      <w:bookmarkStart w:id="10" w:name="_Toc14161151"/>
      <w:r>
        <w:lastRenderedPageBreak/>
        <w:t>BEDEN EĞİTİMİ VE SPOR ÖĞRETMENLİĞİ BÖLÜMÜ BAŞVURU KOŞULLARI</w:t>
      </w:r>
      <w:bookmarkEnd w:id="10"/>
    </w:p>
    <w:p w:rsidR="008E52D9" w:rsidRDefault="003828AC" w:rsidP="00291EB8">
      <w:pPr>
        <w:numPr>
          <w:ilvl w:val="0"/>
          <w:numId w:val="7"/>
        </w:numPr>
        <w:spacing w:after="0"/>
        <w:ind w:right="5" w:hanging="360"/>
      </w:pPr>
      <w:r>
        <w:t xml:space="preserve">Beden Eğitimi ve Spor Öğretmenliği Bölümüne başvuracak adayların </w:t>
      </w:r>
      <w:r w:rsidR="00DB10C3">
        <w:t xml:space="preserve">2018 veya </w:t>
      </w:r>
      <w:r>
        <w:t>2019 YKS</w:t>
      </w:r>
      <w:r w:rsidR="00291EB8">
        <w:t xml:space="preserve"> </w:t>
      </w:r>
      <w:r w:rsidR="00291EB8" w:rsidRPr="00291EB8">
        <w:t>Temel Yeterlilik Testi (TYT) puan türlerinin birisinden</w:t>
      </w:r>
      <w:r w:rsidR="002D02C8">
        <w:t xml:space="preserve"> en az</w:t>
      </w:r>
      <w:r>
        <w:t xml:space="preserve"> 200 puan veya üzeri</w:t>
      </w:r>
      <w:r w:rsidR="00B762E5">
        <w:t>nde puan</w:t>
      </w:r>
      <w:r>
        <w:t xml:space="preserve"> almış olmaları gerekmektedir.</w:t>
      </w:r>
    </w:p>
    <w:p w:rsidR="008E52D9" w:rsidRDefault="003828AC" w:rsidP="002D02C8">
      <w:pPr>
        <w:numPr>
          <w:ilvl w:val="0"/>
          <w:numId w:val="7"/>
        </w:numPr>
        <w:spacing w:after="0"/>
        <w:ind w:right="5" w:hanging="360"/>
      </w:pPr>
      <w:r>
        <w:t>Beden Eğitimi ve Spor Öğretmenliği Bölümüne başvuracak milli sporcu adayları</w:t>
      </w:r>
      <w:r w:rsidR="00DB10C3">
        <w:t xml:space="preserve">n </w:t>
      </w:r>
      <w:r w:rsidR="00DB10C3" w:rsidRPr="00DB10C3">
        <w:t xml:space="preserve">2018 veya </w:t>
      </w:r>
      <w:r>
        <w:t xml:space="preserve">2019 </w:t>
      </w:r>
      <w:r w:rsidR="002D02C8">
        <w:t xml:space="preserve">YKS </w:t>
      </w:r>
      <w:r w:rsidR="002D02C8" w:rsidRPr="002D02C8">
        <w:t xml:space="preserve">Temel Yeterlilik Testi (TYT) puan türlerinin birisinden </w:t>
      </w:r>
      <w:r w:rsidR="00B762E5">
        <w:t xml:space="preserve">en az 150 puan veya üzerinde puan </w:t>
      </w:r>
      <w:r>
        <w:t>almış olmaları gerekmektedir.</w:t>
      </w:r>
    </w:p>
    <w:p w:rsidR="008E52D9" w:rsidRDefault="003828AC" w:rsidP="00434C6D">
      <w:pPr>
        <w:numPr>
          <w:ilvl w:val="0"/>
          <w:numId w:val="7"/>
        </w:numPr>
        <w:spacing w:after="0"/>
        <w:ind w:right="5" w:hanging="360"/>
      </w:pPr>
      <w:r>
        <w:t xml:space="preserve">Beden Eğitimi ve Spor Öğretmenliği Bölümüne başvuracak </w:t>
      </w:r>
      <w:r w:rsidR="00434C6D">
        <w:t>l</w:t>
      </w:r>
      <w:r w:rsidR="00434C6D" w:rsidRPr="00434C6D">
        <w:t xml:space="preserve">ise spor alan çıkışlılar ve </w:t>
      </w:r>
      <w:r>
        <w:t xml:space="preserve">spor lisesi mezunu adayların </w:t>
      </w:r>
      <w:r w:rsidR="00DB10C3" w:rsidRPr="00DB10C3">
        <w:t xml:space="preserve">2018 veya </w:t>
      </w:r>
      <w:r w:rsidR="00084620">
        <w:t>2019 YKS</w:t>
      </w:r>
      <w:r>
        <w:t xml:space="preserve"> TYT </w:t>
      </w:r>
      <w:r w:rsidR="00084620" w:rsidRPr="00084620">
        <w:t>puan türlerinin birisinden</w:t>
      </w:r>
      <w:r>
        <w:t xml:space="preserve"> en az 180 puan veya üzeri</w:t>
      </w:r>
      <w:r w:rsidR="00084620">
        <w:t>nde puan</w:t>
      </w:r>
      <w:r>
        <w:t xml:space="preserve"> almış olmaları gerekmektedir.</w:t>
      </w:r>
    </w:p>
    <w:p w:rsidR="008E52D9" w:rsidRDefault="003828AC">
      <w:pPr>
        <w:numPr>
          <w:ilvl w:val="0"/>
          <w:numId w:val="7"/>
        </w:numPr>
        <w:spacing w:after="0"/>
        <w:ind w:right="5" w:hanging="360"/>
      </w:pPr>
      <w:r>
        <w:t>2018-TYT puanı 200 ve üzeri olan adaylardan, 2019-</w:t>
      </w:r>
      <w:proofErr w:type="spellStart"/>
      <w:r>
        <w:t>YKS’nin</w:t>
      </w:r>
      <w:proofErr w:type="spellEnd"/>
      <w:r>
        <w:t xml:space="preserve"> hiçbir oturumuna katılmadan 2018-TYT puanını kullanmak isteyenlerin 2019-</w:t>
      </w:r>
      <w:proofErr w:type="spellStart"/>
      <w:r>
        <w:t>YKS’ye</w:t>
      </w:r>
      <w:proofErr w:type="spellEnd"/>
      <w:r>
        <w:t xml:space="preserve"> başvuru yapmaları zorunludur. Bu adaylardan 2019-</w:t>
      </w:r>
      <w:proofErr w:type="spellStart"/>
      <w:r>
        <w:t>YKS’ye</w:t>
      </w:r>
      <w:proofErr w:type="spellEnd"/>
      <w:r>
        <w:t xml:space="preserve"> hiç başvuru yapmayanlar, 2018-TYT puanını 2019 için kesinlikle kullanamayacaktır.</w:t>
      </w:r>
    </w:p>
    <w:p w:rsidR="008E52D9" w:rsidRDefault="003828AC">
      <w:pPr>
        <w:numPr>
          <w:ilvl w:val="0"/>
          <w:numId w:val="7"/>
        </w:numPr>
        <w:spacing w:after="0" w:line="269" w:lineRule="auto"/>
        <w:ind w:right="5" w:hanging="360"/>
      </w:pPr>
      <w:r>
        <w:t xml:space="preserve">2018-YKS puanları ile bir yükseköğretim programına yerleştirilen veya özel yetenek sınavı sonucu kayıt olan adaylar, 2019-YKS puanları ile bir yükseköğretim programına yerleştirilirken </w:t>
      </w:r>
      <w:proofErr w:type="spellStart"/>
      <w:r>
        <w:t>OBP’ye</w:t>
      </w:r>
      <w:proofErr w:type="spellEnd"/>
      <w:r>
        <w:t xml:space="preserve"> uygulanacak katsayılar yarıya düşürülecektir. 2018-</w:t>
      </w:r>
      <w:proofErr w:type="spellStart"/>
      <w:r>
        <w:t>YKS’de</w:t>
      </w:r>
      <w:proofErr w:type="spellEnd"/>
      <w:r>
        <w:t xml:space="preserve"> özel yetenek sınavı sonucu kayıt olanların bilgisi, Yükseköğretim Bilgi Sisteminden (YÖKSİS) alınacak ve bu adayların katsayıları yarıya düşürülecektir.</w:t>
      </w:r>
    </w:p>
    <w:p w:rsidR="008E52D9" w:rsidRDefault="003828AC">
      <w:pPr>
        <w:numPr>
          <w:ilvl w:val="0"/>
          <w:numId w:val="7"/>
        </w:numPr>
        <w:ind w:right="5" w:hanging="360"/>
      </w:pPr>
      <w:r>
        <w:rPr>
          <w:b/>
        </w:rPr>
        <w:t>Sınav Kıyafetleri:</w:t>
      </w:r>
      <w:r>
        <w:t xml:space="preserve"> Adaylar sınavlara, üzerinde reklâm ve belirgin yazı bulunmayan düz beyaz pamuklu tişört ile katılacaktır.</w:t>
      </w:r>
    </w:p>
    <w:p w:rsidR="00DB10C3" w:rsidRDefault="00DB10C3" w:rsidP="00DB10C3">
      <w:pPr>
        <w:ind w:left="368" w:right="5" w:firstLine="0"/>
      </w:pPr>
    </w:p>
    <w:p w:rsidR="008E52D9" w:rsidRDefault="003828AC" w:rsidP="00991362">
      <w:pPr>
        <w:pStyle w:val="Balk3"/>
        <w:spacing w:after="360"/>
        <w:ind w:left="72"/>
      </w:pPr>
      <w:r>
        <w:t xml:space="preserve"> </w:t>
      </w:r>
      <w:bookmarkStart w:id="11" w:name="_Toc14161152"/>
      <w:r>
        <w:t>SPOR YÖNETİCİLİĞİ BÖLÜMÜ BAŞVURU KOŞULLARI</w:t>
      </w:r>
      <w:bookmarkEnd w:id="11"/>
      <w:r>
        <w:t xml:space="preserve"> </w:t>
      </w:r>
    </w:p>
    <w:p w:rsidR="008E52D9" w:rsidRDefault="003828AC" w:rsidP="00084620">
      <w:pPr>
        <w:numPr>
          <w:ilvl w:val="0"/>
          <w:numId w:val="8"/>
        </w:numPr>
        <w:spacing w:after="0"/>
        <w:ind w:right="5" w:hanging="360"/>
      </w:pPr>
      <w:r>
        <w:t xml:space="preserve">Spor Yöneticiliği Bölümüne başvuracak adayların </w:t>
      </w:r>
      <w:r w:rsidR="00DB10C3">
        <w:t xml:space="preserve">2018 veya </w:t>
      </w:r>
      <w:r>
        <w:t xml:space="preserve">2019 </w:t>
      </w:r>
      <w:r w:rsidR="00084620" w:rsidRPr="00084620">
        <w:t xml:space="preserve">YKS Temel Yeterlilik Testi (TYT) puan türlerinin birisinden </w:t>
      </w:r>
      <w:r>
        <w:t>en az 200 puan veya üzeri</w:t>
      </w:r>
      <w:r w:rsidR="00084620">
        <w:t>nde</w:t>
      </w:r>
      <w:r>
        <w:t xml:space="preserve"> </w:t>
      </w:r>
      <w:r w:rsidR="00084620">
        <w:t xml:space="preserve">puan </w:t>
      </w:r>
      <w:r>
        <w:t>almış olmaları gerekmektedir.</w:t>
      </w:r>
    </w:p>
    <w:p w:rsidR="008E52D9" w:rsidRDefault="003828AC" w:rsidP="00084620">
      <w:pPr>
        <w:numPr>
          <w:ilvl w:val="0"/>
          <w:numId w:val="8"/>
        </w:numPr>
        <w:spacing w:after="0"/>
        <w:ind w:right="5" w:hanging="360"/>
      </w:pPr>
      <w:r>
        <w:t xml:space="preserve">Spor Yöneticiliği Bölümüne başvuracak milli sporcuların </w:t>
      </w:r>
      <w:r w:rsidR="00DB10C3">
        <w:t xml:space="preserve">2018 veya </w:t>
      </w:r>
      <w:r>
        <w:t xml:space="preserve">2019 </w:t>
      </w:r>
      <w:r w:rsidR="00084620" w:rsidRPr="00084620">
        <w:t xml:space="preserve">YKS Temel Yeterlilik Testi (TYT) puan türlerinin birisinden </w:t>
      </w:r>
      <w:r>
        <w:t>en az 150 puan veya üzeri almış olmaları gereklidir.</w:t>
      </w:r>
    </w:p>
    <w:p w:rsidR="008E52D9" w:rsidRDefault="003828AC" w:rsidP="00434C6D">
      <w:pPr>
        <w:numPr>
          <w:ilvl w:val="0"/>
          <w:numId w:val="8"/>
        </w:numPr>
        <w:spacing w:after="0"/>
        <w:ind w:right="5" w:hanging="360"/>
      </w:pPr>
      <w:r>
        <w:t xml:space="preserve">Spor Yöneticiliği Bölümüne başvuracak </w:t>
      </w:r>
      <w:r w:rsidR="00434C6D">
        <w:t>l</w:t>
      </w:r>
      <w:r w:rsidR="00434C6D" w:rsidRPr="00434C6D">
        <w:t xml:space="preserve">ise spor alan çıkışlılar ve </w:t>
      </w:r>
      <w:r>
        <w:t xml:space="preserve">spor lisesi mezunu adayların </w:t>
      </w:r>
      <w:r w:rsidR="00291EB8">
        <w:t xml:space="preserve">2018 veya </w:t>
      </w:r>
      <w:r>
        <w:t xml:space="preserve">2019 </w:t>
      </w:r>
      <w:r w:rsidR="00434C6D" w:rsidRPr="00434C6D">
        <w:t xml:space="preserve">YKS Temel Yeterlilik Testi (TYT) puan türlerinin birisinden </w:t>
      </w:r>
      <w:r>
        <w:t>en az 180 puan veya üzeri almış olmaları gereklidir.</w:t>
      </w:r>
    </w:p>
    <w:p w:rsidR="008E52D9" w:rsidRDefault="003828AC">
      <w:pPr>
        <w:numPr>
          <w:ilvl w:val="0"/>
          <w:numId w:val="8"/>
        </w:numPr>
        <w:spacing w:after="0"/>
        <w:ind w:right="5" w:hanging="360"/>
      </w:pPr>
      <w:r>
        <w:t>2018-TYT puanı 200 ve üzeri olan adaylardan, 2019-</w:t>
      </w:r>
      <w:proofErr w:type="spellStart"/>
      <w:r>
        <w:t>YKS’nin</w:t>
      </w:r>
      <w:proofErr w:type="spellEnd"/>
      <w:r>
        <w:t xml:space="preserve"> hiçbir oturumuna katılmadan 2018-TYT puanını kullanmak isteyenlerin 2019-</w:t>
      </w:r>
      <w:proofErr w:type="spellStart"/>
      <w:r>
        <w:t>YKS’ye</w:t>
      </w:r>
      <w:proofErr w:type="spellEnd"/>
      <w:r>
        <w:t xml:space="preserve"> başvuru yapmaları zorunludur. Bu adaylardan 2019-</w:t>
      </w:r>
      <w:proofErr w:type="spellStart"/>
      <w:r>
        <w:t>YKS’ye</w:t>
      </w:r>
      <w:proofErr w:type="spellEnd"/>
      <w:r>
        <w:t xml:space="preserve"> hiç başvuru yapmayanlar, 2018-TYT puanını 2019 için kesinlikle kullanamayacaktır.</w:t>
      </w:r>
    </w:p>
    <w:p w:rsidR="008E52D9" w:rsidRDefault="003828AC">
      <w:pPr>
        <w:numPr>
          <w:ilvl w:val="0"/>
          <w:numId w:val="8"/>
        </w:numPr>
        <w:spacing w:after="0" w:line="269" w:lineRule="auto"/>
        <w:ind w:right="5" w:hanging="360"/>
      </w:pPr>
      <w:r>
        <w:t xml:space="preserve">2018-YKS puanları ile bir yükseköğretim programına yerleştirilen veya özel yetenek sınavı sonucu kayıt olan adaylar, 2019-YKS puanları ile bir yükseköğretim programına yerleştirilirken </w:t>
      </w:r>
      <w:proofErr w:type="spellStart"/>
      <w:r>
        <w:t>OBP’ye</w:t>
      </w:r>
      <w:proofErr w:type="spellEnd"/>
      <w:r>
        <w:t xml:space="preserve"> uygulanacak katsayılar yarıya düşürülecektir. 2018-</w:t>
      </w:r>
      <w:proofErr w:type="spellStart"/>
      <w:r>
        <w:t>YKS’de</w:t>
      </w:r>
      <w:proofErr w:type="spellEnd"/>
      <w:r>
        <w:t xml:space="preserve"> özel </w:t>
      </w:r>
      <w:r>
        <w:lastRenderedPageBreak/>
        <w:t>yetenek sınavı sonucu kayıt olanların bilgisi, Yükseköğretim Bilgi Sisteminden (YÖKSİS) alınacak ve bu adayların katsayıları yarıya düşürülecektir.</w:t>
      </w:r>
    </w:p>
    <w:p w:rsidR="008E52D9" w:rsidRDefault="003828AC" w:rsidP="002058F7">
      <w:pPr>
        <w:numPr>
          <w:ilvl w:val="0"/>
          <w:numId w:val="8"/>
        </w:numPr>
        <w:spacing w:after="120"/>
        <w:ind w:right="5" w:hanging="360"/>
      </w:pPr>
      <w:r>
        <w:rPr>
          <w:b/>
        </w:rPr>
        <w:t>Sınav Kıyafetleri:</w:t>
      </w:r>
      <w:r>
        <w:t xml:space="preserve"> Adaylar sınavlara, üzerinde reklâm ve belirgin yazı bulunmayan düz beyaz pamuklu tişört ile katılacaktır.</w:t>
      </w:r>
    </w:p>
    <w:p w:rsidR="002058F7" w:rsidRPr="002058F7" w:rsidRDefault="002058F7" w:rsidP="00290968">
      <w:pPr>
        <w:ind w:left="0" w:firstLine="0"/>
      </w:pPr>
      <w:bookmarkStart w:id="12" w:name="_Toc14161153"/>
    </w:p>
    <w:p w:rsidR="008E52D9" w:rsidRDefault="003828AC">
      <w:pPr>
        <w:pStyle w:val="Balk3"/>
        <w:spacing w:after="29"/>
        <w:ind w:left="72"/>
      </w:pPr>
      <w:r>
        <w:t>ENGELLİ ADAY BAŞVURU KOŞULLARI</w:t>
      </w:r>
      <w:bookmarkEnd w:id="12"/>
      <w:r>
        <w:t xml:space="preserve"> </w:t>
      </w:r>
    </w:p>
    <w:p w:rsidR="008E52D9" w:rsidRDefault="003828AC">
      <w:pPr>
        <w:spacing w:after="96" w:line="259" w:lineRule="auto"/>
        <w:ind w:left="77" w:firstLine="0"/>
        <w:jc w:val="left"/>
      </w:pPr>
      <w:r>
        <w:rPr>
          <w:i/>
        </w:rPr>
        <w:t xml:space="preserve">    </w:t>
      </w:r>
    </w:p>
    <w:p w:rsidR="008E52D9" w:rsidRDefault="003828AC">
      <w:pPr>
        <w:spacing w:after="197"/>
        <w:ind w:left="77" w:right="5" w:firstLine="0"/>
      </w:pPr>
      <w:r>
        <w:rPr>
          <w:i/>
        </w:rPr>
        <w:t xml:space="preserve">       </w:t>
      </w:r>
      <w:r>
        <w:t>Engelli adaylardan (bedensel engelli, görme engelli, işitme engelli, MR (</w:t>
      </w:r>
      <w:proofErr w:type="spellStart"/>
      <w:r>
        <w:t>mental</w:t>
      </w:r>
      <w:proofErr w:type="spellEnd"/>
      <w:r>
        <w:t xml:space="preserve"> </w:t>
      </w:r>
      <w:proofErr w:type="spellStart"/>
      <w:r>
        <w:t>retardasyon</w:t>
      </w:r>
      <w:proofErr w:type="spellEnd"/>
      <w:r>
        <w:t xml:space="preserve">) ile “yaygın gelişimsel bozukluklar” (otizm spektrum bozuklukları (OSB), </w:t>
      </w:r>
      <w:proofErr w:type="spellStart"/>
      <w:r>
        <w:t>Asperger</w:t>
      </w:r>
      <w:proofErr w:type="spellEnd"/>
      <w:r>
        <w:t xml:space="preserve"> </w:t>
      </w:r>
      <w:proofErr w:type="gramStart"/>
      <w:r>
        <w:t>sendromu</w:t>
      </w:r>
      <w:proofErr w:type="gramEnd"/>
      <w:r>
        <w:t xml:space="preserve">, RETT sendromu, </w:t>
      </w:r>
      <w:proofErr w:type="spellStart"/>
      <w:r>
        <w:t>dezintegratif</w:t>
      </w:r>
      <w:proofErr w:type="spellEnd"/>
      <w:r>
        <w:t xml:space="preserve"> bozukluklar, sınıflanamayan grupta yer alan yaygın gelişimsel bozukluklar)) </w:t>
      </w:r>
      <w:r w:rsidR="00F0101F" w:rsidRPr="00F0101F">
        <w:t>2018 veya 2019 TYT puan türlerin</w:t>
      </w:r>
      <w:r w:rsidR="00F0101F">
        <w:t>in birisinden</w:t>
      </w:r>
      <w:r w:rsidR="00F0101F" w:rsidRPr="00F0101F">
        <w:t xml:space="preserve"> </w:t>
      </w:r>
      <w:r w:rsidR="008A62BF">
        <w:t>en az</w:t>
      </w:r>
      <w:bookmarkStart w:id="13" w:name="_GoBack"/>
      <w:bookmarkEnd w:id="13"/>
      <w:r>
        <w:t xml:space="preserve">100 </w:t>
      </w:r>
      <w:r w:rsidR="00F0101F">
        <w:t xml:space="preserve">puan </w:t>
      </w:r>
      <w:r>
        <w:t xml:space="preserve">ve üzerinde </w:t>
      </w:r>
      <w:r w:rsidR="00F0101F">
        <w:t xml:space="preserve">puan almış </w:t>
      </w:r>
      <w:r>
        <w:t>olanlar, durumlarını</w:t>
      </w:r>
      <w:r w:rsidR="002F0AB4" w:rsidRPr="002F0AB4">
        <w:t xml:space="preserve"> Tam teşekküllü bir devlet ve/veya üniversite hastanesinden aldıkları</w:t>
      </w:r>
      <w:r>
        <w:t xml:space="preserve"> “</w:t>
      </w:r>
      <w:r w:rsidR="002F0AB4">
        <w:t>E</w:t>
      </w:r>
      <w:r>
        <w:t>ngelli sağlık kurulu raporu” ile</w:t>
      </w:r>
      <w:r w:rsidR="002F0AB4">
        <w:t xml:space="preserve"> engel durumlarını</w:t>
      </w:r>
      <w:r>
        <w:t xml:space="preserve"> belgelemeleri kaydıyla, özel yetenek sınavlarına kabul edilir</w:t>
      </w:r>
      <w:r w:rsidR="00F0101F">
        <w:t xml:space="preserve"> ve</w:t>
      </w:r>
      <w:r>
        <w:t xml:space="preserve"> Spor Yöneticiliği Bölümünün özel yetenek sınavlarına başvuru yapabilir. 2018-YKS puanları ile bir yükseköğretim programına yerleştirilen veya özel yetenek sınavı sonucu kayıt olan adaylar, 2019-YKS puanları ile bir yükseköğretim programına yerleştirilirken </w:t>
      </w:r>
      <w:proofErr w:type="spellStart"/>
      <w:r>
        <w:t>OBP’ye</w:t>
      </w:r>
      <w:proofErr w:type="spellEnd"/>
      <w:r>
        <w:t xml:space="preserve"> uygulanacak katsayılar yarıya düşürülecektir. 2018-</w:t>
      </w:r>
      <w:proofErr w:type="spellStart"/>
      <w:r>
        <w:t>YKS’de</w:t>
      </w:r>
      <w:proofErr w:type="spellEnd"/>
      <w:r>
        <w:t xml:space="preserve"> özel yetenek sınavı sonucu kayıt olanların bilgisi, Yükseköğretim Bilgi Sisteminden (YÖKSİS) alınacak ve bu adayların katsayıları yarıya düşürülecektir.</w:t>
      </w:r>
    </w:p>
    <w:p w:rsidR="008E52D9" w:rsidRDefault="003828AC">
      <w:pPr>
        <w:numPr>
          <w:ilvl w:val="0"/>
          <w:numId w:val="9"/>
        </w:numPr>
        <w:spacing w:after="0"/>
        <w:ind w:right="5" w:hanging="360"/>
      </w:pPr>
      <w:r>
        <w:t>Engelli sağlık kurulu raporunda, adayın başvurduğu spor dalında “</w:t>
      </w:r>
      <w:r>
        <w:rPr>
          <w:u w:val="single" w:color="000000"/>
        </w:rPr>
        <w:t>spor sınavına</w:t>
      </w:r>
      <w:r>
        <w:t xml:space="preserve"> </w:t>
      </w:r>
      <w:r>
        <w:rPr>
          <w:u w:val="single" w:color="000000"/>
        </w:rPr>
        <w:t>girmesinde sağlık yönünden bir sakınca yoktur.</w:t>
      </w:r>
      <w:r>
        <w:t>”  ibaresi yer almalıdır.</w:t>
      </w:r>
    </w:p>
    <w:p w:rsidR="008E52D9" w:rsidRDefault="003828AC">
      <w:pPr>
        <w:numPr>
          <w:ilvl w:val="0"/>
          <w:numId w:val="9"/>
        </w:numPr>
        <w:spacing w:after="0"/>
        <w:ind w:right="5" w:hanging="360"/>
      </w:pPr>
      <w:r>
        <w:t>Engel durumlarını belgeleyemeyen adayların başvuruları geçersiz sayılır. Engelli sağlık kurulu raporunun sınav başvuru tarihinden en fazla 1 yıl önce alınması ve sağlık kurulunda başvuran adayın engel durumu ile ilgili uzman hekimin bulunması gerekmektedir. Bir üniversite veya devlet hastanesinden alınmayan raporlar kabul edilmez.</w:t>
      </w:r>
    </w:p>
    <w:p w:rsidR="008E52D9" w:rsidRDefault="003828AC">
      <w:pPr>
        <w:numPr>
          <w:ilvl w:val="0"/>
          <w:numId w:val="9"/>
        </w:numPr>
        <w:spacing w:after="1"/>
        <w:ind w:right="5" w:hanging="360"/>
      </w:pPr>
      <w:r>
        <w:t>Engelli adaylar Spor Yöneticiliği Bölümüne başvuru yapabilirler.</w:t>
      </w:r>
    </w:p>
    <w:p w:rsidR="00F0101F" w:rsidRDefault="003828AC" w:rsidP="00022FCC">
      <w:pPr>
        <w:numPr>
          <w:ilvl w:val="0"/>
          <w:numId w:val="9"/>
        </w:numPr>
        <w:ind w:right="5" w:hanging="360"/>
      </w:pPr>
      <w:r>
        <w:rPr>
          <w:b/>
        </w:rPr>
        <w:t>Sınav Kıyafetleri:</w:t>
      </w:r>
      <w:r>
        <w:t xml:space="preserve"> Adaylar sınavlara, üzerinde reklâm ve belirgin yazı bulunmayan düz beyaz pamuklu tişört ile katılacaktır.</w:t>
      </w:r>
    </w:p>
    <w:p w:rsidR="00022FCC" w:rsidRDefault="00022FCC" w:rsidP="00991362">
      <w:pPr>
        <w:ind w:left="368" w:right="5" w:firstLine="0"/>
      </w:pPr>
    </w:p>
    <w:p w:rsidR="008E52D9" w:rsidRDefault="003828AC" w:rsidP="00022FCC">
      <w:pPr>
        <w:pStyle w:val="Balk3"/>
        <w:spacing w:after="240"/>
        <w:ind w:left="72"/>
      </w:pPr>
      <w:bookmarkStart w:id="14" w:name="_Toc14161154"/>
      <w:r>
        <w:t>ÖNEMLİ KONULAR</w:t>
      </w:r>
      <w:bookmarkEnd w:id="14"/>
    </w:p>
    <w:p w:rsidR="008E52D9" w:rsidRDefault="003828AC">
      <w:pPr>
        <w:numPr>
          <w:ilvl w:val="0"/>
          <w:numId w:val="10"/>
        </w:numPr>
        <w:spacing w:after="33" w:line="269" w:lineRule="auto"/>
        <w:ind w:right="5"/>
      </w:pPr>
      <w:r>
        <w:t>Her aday kendisine verilen göğüs numarası ile sınava katılmak zorundadır.</w:t>
      </w:r>
    </w:p>
    <w:p w:rsidR="008E52D9" w:rsidRDefault="003828AC">
      <w:pPr>
        <w:numPr>
          <w:ilvl w:val="0"/>
          <w:numId w:val="10"/>
        </w:numPr>
        <w:ind w:right="5"/>
      </w:pPr>
      <w:r>
        <w:t>Adaylar kendilerine bildirilen sınav tarihinde sınav alanında bulunmak zorundadır. Kendi numara sırasına göre sınava katılmayan ve numarası anons edildiği halde sınav yerinde bulunmayan adaylar daha sonra sınava alınmaz ve sınavdan diskalifiye edilir</w:t>
      </w:r>
      <w:r>
        <w:rPr>
          <w:b/>
        </w:rPr>
        <w:t>.</w:t>
      </w:r>
    </w:p>
    <w:p w:rsidR="008E52D9" w:rsidRDefault="003828AC">
      <w:pPr>
        <w:numPr>
          <w:ilvl w:val="0"/>
          <w:numId w:val="10"/>
        </w:numPr>
        <w:ind w:right="5"/>
      </w:pPr>
      <w:r>
        <w:t>Sınav öncesi kimlik kontrolü ve evrak alımı yapılacağından, adaylar sınav süresince sınav giriş belgesi ile birlikte, nüfus cüzdanı, Türkiye Cumhuriyeti Kimlik Kartı, geçerlilik süresi deva eden pasaport, Nüfus Müdürlüğünden verilen ıslak imzalı geçici kimlik belgesi veya ehliyet gibi özel kimlik belgelerini de yanlarında bulundurmak zorundadır.</w:t>
      </w:r>
    </w:p>
    <w:p w:rsidR="008E52D9" w:rsidRDefault="003828AC">
      <w:pPr>
        <w:numPr>
          <w:ilvl w:val="0"/>
          <w:numId w:val="10"/>
        </w:numPr>
        <w:ind w:right="5"/>
      </w:pPr>
      <w:r>
        <w:lastRenderedPageBreak/>
        <w:t>Sınav derecelerinin geçerli say</w:t>
      </w:r>
      <w:r w:rsidR="008E004A">
        <w:t xml:space="preserve">ılabilmesi için elektronik süre </w:t>
      </w:r>
      <w:r>
        <w:t>ölçer sisteminin başlatılması ve durdurulması</w:t>
      </w:r>
      <w:r w:rsidR="008E004A">
        <w:t xml:space="preserve"> gerekmektedir. Elektronik süre </w:t>
      </w:r>
      <w:r>
        <w:t>ölçerin durması için adayın vücudunun tamamının bitişteki iki kapı arasından geçmesi gerekmektedir. Adayın bitişteki iki kapı arasından geçmemesi, alttan veya üstten geçmesi durumunda sistem durdurulmadığından elektronik süre ölçer çalışmaya devam edecektir. Bu tür durumlardan adayın kendisi sorumludur. Eğer süre durmaz ise aday hakkını kullanmış sayılarak, süre ölçerin durduğu andaki test süresi adayın derecesi olarak kayıt altına alınacaktır.</w:t>
      </w:r>
    </w:p>
    <w:p w:rsidR="008E52D9" w:rsidRDefault="003828AC">
      <w:pPr>
        <w:numPr>
          <w:ilvl w:val="0"/>
          <w:numId w:val="10"/>
        </w:numPr>
        <w:ind w:right="5"/>
      </w:pPr>
      <w:r>
        <w:t>Gerekli hallerde sınav ile ilgili, tarih, yer ve uygulama değişikliğinde sınav üst komisyonu tam yetkilidir. Yapılan değişiklikler adaylara sınav sırasında duyurulur. Adaylar, yapılan değişikliklere itiraz edemez.</w:t>
      </w:r>
    </w:p>
    <w:p w:rsidR="008E52D9" w:rsidRDefault="003828AC">
      <w:pPr>
        <w:numPr>
          <w:ilvl w:val="0"/>
          <w:numId w:val="10"/>
        </w:numPr>
        <w:spacing w:after="33" w:line="269" w:lineRule="auto"/>
        <w:ind w:right="5"/>
      </w:pPr>
      <w:r>
        <w:t>Adayların, sınav üst komisyonunun sınav başlamadan önce veya sınav sırasında belirleyeceği kurallara ve yapacağı duyurulara uymaları zorunludur.</w:t>
      </w:r>
    </w:p>
    <w:p w:rsidR="008E52D9" w:rsidRDefault="003828AC">
      <w:pPr>
        <w:numPr>
          <w:ilvl w:val="0"/>
          <w:numId w:val="10"/>
        </w:numPr>
        <w:ind w:right="5"/>
      </w:pPr>
      <w:r>
        <w:t xml:space="preserve">Özel Yetenek Sınavı kameralarla kayıt altına alınmaktadır. Adayların aileleri veya yakınları isterlerse sınav süreci </w:t>
      </w:r>
      <w:r w:rsidR="00072D80">
        <w:rPr>
          <w:b/>
          <w:color w:val="0000FF"/>
          <w:u w:val="single" w:color="0000FF"/>
        </w:rPr>
        <w:t>https://munzur.edu.tr</w:t>
      </w:r>
      <w:r w:rsidR="00072D80" w:rsidRPr="00290968">
        <w:rPr>
          <w:color w:val="0000FF"/>
        </w:rPr>
        <w:t xml:space="preserve"> </w:t>
      </w:r>
      <w:r>
        <w:t>internet adresinden canlı olarak izleyebilir.</w:t>
      </w:r>
    </w:p>
    <w:p w:rsidR="008E52D9" w:rsidRDefault="003828AC">
      <w:pPr>
        <w:numPr>
          <w:ilvl w:val="0"/>
          <w:numId w:val="10"/>
        </w:numPr>
        <w:ind w:right="5"/>
      </w:pPr>
      <w:r>
        <w:t>Özel Yetenek Sınavı ile ilgili kitapçıkta belirtilmeyen ve sınav esnasında doğabilecek sınavla ilgili ihtilaflı konularda, sınav üst komisyonunun kararları geçerlidir.</w:t>
      </w:r>
    </w:p>
    <w:p w:rsidR="008E52D9" w:rsidRDefault="003828AC">
      <w:pPr>
        <w:numPr>
          <w:ilvl w:val="0"/>
          <w:numId w:val="10"/>
        </w:numPr>
        <w:ind w:right="5"/>
      </w:pPr>
      <w:r>
        <w:t>Sınav öncesinde ve sınav anında meydana gelecek sakatlıklar sonucu alınacak raporlar dikkate alınmaz, adaya daha sonra sınava girme hakkı verilmez.</w:t>
      </w:r>
    </w:p>
    <w:p w:rsidR="008E52D9" w:rsidRDefault="003828AC">
      <w:pPr>
        <w:numPr>
          <w:ilvl w:val="0"/>
          <w:numId w:val="10"/>
        </w:numPr>
        <w:ind w:right="5"/>
      </w:pPr>
      <w:r>
        <w:t>Özel Yetenek Sınavının tüm aşamalarında sınav uygulama kurallarını ihlal eden adaylar (sportmenliğe aykırı her türlü davranış, sınav komisyonu, görevliler ve diğer adaylara sözlü veya fiili saldırı, hakaret veya benzeri durumlar, sınav düzeneğine ve malzemelerine zarar verme vb. durumlar) komisyon kararı ile sınavdan diskalifiye (ihraç) edilir. Bunun yanında aday hakkında yasal işlem başlatılarak varsa vermiş oldukları maddi zararın bedeli tahsil edilir.</w:t>
      </w:r>
    </w:p>
    <w:p w:rsidR="008E52D9" w:rsidRDefault="003828AC">
      <w:pPr>
        <w:numPr>
          <w:ilvl w:val="0"/>
          <w:numId w:val="10"/>
        </w:numPr>
        <w:ind w:right="5"/>
      </w:pPr>
      <w:r>
        <w:t>Özel Yetenek Sınavı tek aşamalı (Temel Beceri Parkuru) olarak yapılacaktır.</w:t>
      </w:r>
    </w:p>
    <w:p w:rsidR="008E52D9" w:rsidRDefault="003828AC">
      <w:pPr>
        <w:numPr>
          <w:ilvl w:val="0"/>
          <w:numId w:val="10"/>
        </w:numPr>
        <w:ind w:right="5"/>
      </w:pPr>
      <w:r>
        <w:t>Sınava giren adaylara iki hak verilir. Sınavlarda parkuru tamamlamadan kendi isteği ile sınavı bırakan (terk) adaylara (teknik bir arızaya bağlı olmadığı takdirde) tekrar bir hak verilmez.</w:t>
      </w:r>
    </w:p>
    <w:p w:rsidR="008E52D9" w:rsidRDefault="003828AC">
      <w:pPr>
        <w:numPr>
          <w:ilvl w:val="0"/>
          <w:numId w:val="10"/>
        </w:numPr>
        <w:ind w:right="5"/>
      </w:pPr>
      <w:r>
        <w:t>Sınavda elektronik süre ölçerin kaydettiği dereceler Özel Yetenek Sınav programına otomatik olarak aktarılır ve değerlendirmeler bu program tarafından yapılır.</w:t>
      </w:r>
    </w:p>
    <w:p w:rsidR="008E52D9" w:rsidRDefault="003828AC" w:rsidP="009B050B">
      <w:pPr>
        <w:numPr>
          <w:ilvl w:val="0"/>
          <w:numId w:val="10"/>
        </w:numPr>
        <w:spacing w:after="0"/>
        <w:ind w:right="5"/>
      </w:pPr>
      <w:r>
        <w:t xml:space="preserve">Adaylar, Temel Beceri Parkurundan </w:t>
      </w:r>
      <w:r>
        <w:rPr>
          <w:b/>
        </w:rPr>
        <w:t>30 puan</w:t>
      </w:r>
      <w:r>
        <w:t xml:space="preserve"> ve üzerinde puan almaları durumunda değerlendirmeye hak kazanırlar.</w:t>
      </w:r>
    </w:p>
    <w:p w:rsidR="008E52D9" w:rsidRDefault="003828AC">
      <w:pPr>
        <w:numPr>
          <w:ilvl w:val="0"/>
          <w:numId w:val="10"/>
        </w:numPr>
        <w:ind w:right="5"/>
      </w:pPr>
      <w:r>
        <w:rPr>
          <w:b/>
        </w:rPr>
        <w:t>Sınav Kıyafetleri:</w:t>
      </w:r>
      <w:r>
        <w:t xml:space="preserve"> Adaylar sınavlara, üzerinde reklâm ve belirgin yazı bulunmayan düz beyaz pamuklu tişört ile katılacaktır.</w:t>
      </w:r>
    </w:p>
    <w:p w:rsidR="008E52D9" w:rsidRDefault="003828AC">
      <w:pPr>
        <w:numPr>
          <w:ilvl w:val="0"/>
          <w:numId w:val="10"/>
        </w:numPr>
        <w:ind w:right="5"/>
      </w:pPr>
      <w:r>
        <w:t>Sınava başvuru yapan adaylar bu kitapçıktaki tüm hükümleri kabul etmiş sayılır.</w:t>
      </w:r>
    </w:p>
    <w:p w:rsidR="008E52D9" w:rsidRDefault="003828AC">
      <w:pPr>
        <w:numPr>
          <w:ilvl w:val="0"/>
          <w:numId w:val="10"/>
        </w:numPr>
        <w:spacing w:after="204"/>
        <w:ind w:right="5"/>
      </w:pPr>
      <w:r>
        <w:t xml:space="preserve">Engelli adaylar Özel Yetenek Sınavına girmek zorundadır. Engelli adaylar kendi içerisinde değerlendirilecek olup, Labirent Koşusu parkurundan </w:t>
      </w:r>
      <w:r>
        <w:rPr>
          <w:b/>
        </w:rPr>
        <w:t>30 puan</w:t>
      </w:r>
      <w:r>
        <w:t xml:space="preserve"> ve üzerinde puan almaları durumunda değerlendirmeye hak kazanır. Parkuru belirlenen baraj derecesinin üstünde tamamlayan adaylar değerlendirmeye alınmayacaktır. Engelli adayların Labirent Mekik Koşusunda tek hak vardır.</w:t>
      </w:r>
    </w:p>
    <w:p w:rsidR="008E52D9" w:rsidRPr="003B55F1" w:rsidRDefault="003828AC" w:rsidP="003B55F1">
      <w:pPr>
        <w:spacing w:after="517" w:line="351" w:lineRule="auto"/>
        <w:ind w:left="77" w:right="5" w:firstLine="301"/>
        <w:rPr>
          <w:i/>
        </w:rPr>
      </w:pPr>
      <w:r w:rsidRPr="003B55F1">
        <w:rPr>
          <w:b/>
          <w:i/>
        </w:rPr>
        <w:lastRenderedPageBreak/>
        <w:t xml:space="preserve">ÖNEMLİ NOT: </w:t>
      </w:r>
      <w:r w:rsidRPr="003B55F1">
        <w:rPr>
          <w:i/>
          <w:color w:val="FF0000"/>
        </w:rPr>
        <w:t>2019 Özel Yetenek Sınavında adayların sıra numaraları dikkate alınacak ve sırasını kaçıran adaya, daha sonrasında kesinlikle sınava girme hakkı verilmeyecektir.</w:t>
      </w:r>
    </w:p>
    <w:p w:rsidR="008E52D9" w:rsidRDefault="003828AC">
      <w:pPr>
        <w:pStyle w:val="Balk1"/>
        <w:ind w:left="86"/>
      </w:pPr>
      <w:bookmarkStart w:id="15" w:name="_Toc14161155"/>
      <w:r>
        <w:t>İKİNCİ BÖLÜM</w:t>
      </w:r>
      <w:bookmarkEnd w:id="15"/>
    </w:p>
    <w:p w:rsidR="008E52D9" w:rsidRDefault="003828AC" w:rsidP="001A2642">
      <w:pPr>
        <w:pStyle w:val="Balk2"/>
        <w:spacing w:after="240" w:line="319" w:lineRule="auto"/>
        <w:ind w:left="84"/>
      </w:pPr>
      <w:bookmarkStart w:id="16" w:name="_Toc14161156"/>
      <w:r>
        <w:t>ÖZEL YETENEK SINAVI</w:t>
      </w:r>
      <w:bookmarkEnd w:id="16"/>
    </w:p>
    <w:p w:rsidR="008E52D9" w:rsidRDefault="003828AC">
      <w:pPr>
        <w:pStyle w:val="Balk3"/>
        <w:spacing w:after="210"/>
        <w:ind w:left="72"/>
      </w:pPr>
      <w:bookmarkStart w:id="17" w:name="_Toc14161157"/>
      <w:r>
        <w:t>ÖZEL YETENEK SINAVI UYGULANIŞI</w:t>
      </w:r>
      <w:bookmarkEnd w:id="17"/>
    </w:p>
    <w:p w:rsidR="003B55F1" w:rsidRDefault="003B55F1" w:rsidP="00290968">
      <w:pPr>
        <w:spacing w:after="198"/>
        <w:ind w:left="79" w:right="6" w:firstLine="629"/>
      </w:pPr>
      <w:r>
        <w:t>Munzur Üniversitesi Spor Bilimleri Fakültesi 2019 ÖYS iki farklı şekilde gerçekleştirilecektir. Beden Eğitimi ve Spor Öğretmenliği Bölümü ve Spor Yöneticiliği</w:t>
      </w:r>
      <w:r w:rsidR="007825A7">
        <w:t xml:space="preserve"> </w:t>
      </w:r>
      <w:r>
        <w:t xml:space="preserve">Bölümüne alınacak genel kontenjan öğrencilerini belirlemek amacıyla 8 istasyondan oluşan Temel Beceri parkuru (Şekil 1), Spor Yöneticiliği Bölümüne alınacak Engelli öğrencileri belirlemek amacıyla </w:t>
      </w:r>
      <w:r w:rsidR="007825A7">
        <w:t xml:space="preserve">tek istasyondan </w:t>
      </w:r>
      <w:r>
        <w:t xml:space="preserve">oluşan Engelliler Beceri parkuru (Şekil </w:t>
      </w:r>
      <w:r w:rsidR="007825A7">
        <w:t>2</w:t>
      </w:r>
      <w:r>
        <w:t xml:space="preserve">) düzenlenecektir. Parkurlara ait aşağıda yer alan şekiller ölçekli olmayıp, parkurun daha iyi anlaşılması için bilgilendirme amacıyla konulmuştur. </w:t>
      </w:r>
    </w:p>
    <w:p w:rsidR="003B55F1" w:rsidRPr="003B55F1" w:rsidRDefault="003B55F1" w:rsidP="003B55F1">
      <w:r>
        <w:t xml:space="preserve">  </w:t>
      </w:r>
    </w:p>
    <w:p w:rsidR="008E52D9" w:rsidRDefault="003828AC">
      <w:pPr>
        <w:pStyle w:val="Balk3"/>
        <w:ind w:left="72"/>
      </w:pPr>
      <w:bookmarkStart w:id="18" w:name="_Toc14161158"/>
      <w:r>
        <w:t>TEMEL BECERİ PARKURU</w:t>
      </w:r>
      <w:bookmarkEnd w:id="18"/>
    </w:p>
    <w:p w:rsidR="008E52D9" w:rsidRDefault="003828AC">
      <w:pPr>
        <w:numPr>
          <w:ilvl w:val="0"/>
          <w:numId w:val="11"/>
        </w:numPr>
        <w:spacing w:after="2" w:line="351" w:lineRule="auto"/>
        <w:ind w:right="5" w:firstLine="0"/>
      </w:pPr>
      <w:r>
        <w:rPr>
          <w:b/>
        </w:rPr>
        <w:t>Öne Takla:</w:t>
      </w:r>
      <w:r>
        <w:t xml:space="preserve"> Aday tamamen ense ve sırt üzerinden öne doğru yuvarlanarak minder üzerinde öne takla atar. Yan veya omuz üzerinden dönüşler, minder dışındaki taklalar, geçersiz sayılır. Geçersiz harekette aday gözetmenin “tekrar” ikazı üzerine hareketi doğru yapmak için tekrar eder. </w:t>
      </w:r>
    </w:p>
    <w:p w:rsidR="008E52D9" w:rsidRDefault="003828AC">
      <w:pPr>
        <w:numPr>
          <w:ilvl w:val="0"/>
          <w:numId w:val="11"/>
        </w:numPr>
        <w:spacing w:after="2" w:line="351" w:lineRule="auto"/>
        <w:ind w:right="5" w:firstLine="0"/>
      </w:pPr>
      <w:r>
        <w:rPr>
          <w:b/>
        </w:rPr>
        <w:t>Basketbolda Top Sürme (</w:t>
      </w:r>
      <w:proofErr w:type="spellStart"/>
      <w:r>
        <w:rPr>
          <w:b/>
        </w:rPr>
        <w:t>Dribbling</w:t>
      </w:r>
      <w:proofErr w:type="spellEnd"/>
      <w:r>
        <w:rPr>
          <w:b/>
        </w:rPr>
        <w:t>):</w:t>
      </w:r>
      <w:r>
        <w:t xml:space="preserve"> Aday, kutu içindeki basketbol topunu alır ve belirlenmiş olan çizgiden önce topu yere vurduktan sonra basketbol topuyla slalom çubuklarının arasından top sürerek (</w:t>
      </w:r>
      <w:proofErr w:type="spellStart"/>
      <w:r>
        <w:t>dribbling</w:t>
      </w:r>
      <w:proofErr w:type="spellEnd"/>
      <w:r>
        <w:t xml:space="preserve">) hem gidiş hem de dönüş slalom yapar ve tekrar belirlenen çizginin bu kez arkasına (kasa ile çizgi arasına) vurarak topu kasaya bırakır. Slalom esnasında topun elden çıkması veya bir huninin atlanıp diğerine geçilmesi durumunda aday uyarılarak hareketi kaldığı yerden tekrar etmesi sağlanır. </w:t>
      </w:r>
    </w:p>
    <w:p w:rsidR="008E52D9" w:rsidRDefault="003828AC">
      <w:pPr>
        <w:numPr>
          <w:ilvl w:val="0"/>
          <w:numId w:val="11"/>
        </w:numPr>
        <w:spacing w:after="2" w:line="351" w:lineRule="auto"/>
        <w:ind w:right="5" w:firstLine="0"/>
      </w:pPr>
      <w:r>
        <w:rPr>
          <w:b/>
        </w:rPr>
        <w:t>Basketbolda Göğüs (</w:t>
      </w:r>
      <w:proofErr w:type="spellStart"/>
      <w:r>
        <w:rPr>
          <w:b/>
        </w:rPr>
        <w:t>Chest</w:t>
      </w:r>
      <w:proofErr w:type="spellEnd"/>
      <w:r>
        <w:rPr>
          <w:b/>
        </w:rPr>
        <w:t>) Pas:</w:t>
      </w:r>
      <w:r>
        <w:t xml:space="preserve"> Slalomu tamamlayan ve göğüs (</w:t>
      </w:r>
      <w:proofErr w:type="spellStart"/>
      <w:r>
        <w:t>chest</w:t>
      </w:r>
      <w:proofErr w:type="spellEnd"/>
      <w:r>
        <w:t xml:space="preserve">) pas için belirlenen alana gelen aday önündeki çizgiyi geçmeden karşıdaki çemberin içerisine doğru 2 başarılı atış yapar. Atışın başarılı olması durumunda aday bir sonraki istasyona geçer. Başarısızlık durumunda yani topun çemberin içerisine girmemesi veya çizgi ihlali durumunda aday önünde bulunan kutudan yeni bir top alarak atışı tekrarlar. Aday topu çemberin içerisine atarsa bir sonraki istasyona devam eder. Başarısızlık durumunda ise aday kutudaki son topu </w:t>
      </w:r>
      <w:r>
        <w:lastRenderedPageBreak/>
        <w:t>da alarak aynı şekilde atışa devam etmek zorundadır. Ancak tüm toplar bittikten sonra aday bir sonraki istasyona geçebilir.</w:t>
      </w:r>
    </w:p>
    <w:p w:rsidR="008E52D9" w:rsidRDefault="003828AC">
      <w:pPr>
        <w:numPr>
          <w:ilvl w:val="0"/>
          <w:numId w:val="11"/>
        </w:numPr>
        <w:spacing w:after="1" w:line="351" w:lineRule="auto"/>
        <w:ind w:right="5" w:firstLine="0"/>
      </w:pPr>
      <w:r>
        <w:rPr>
          <w:b/>
        </w:rPr>
        <w:t>Voleybolda Smaç Plase Vuruş:</w:t>
      </w:r>
      <w:r>
        <w:t xml:space="preserve"> Aday duvarda yerden sektirmeli smaç </w:t>
      </w:r>
      <w:proofErr w:type="gramStart"/>
      <w:r>
        <w:t>plase</w:t>
      </w:r>
      <w:proofErr w:type="gramEnd"/>
      <w:r>
        <w:t xml:space="preserve"> vuruşu yaparak diğer istasyona geçer. Erkek ve kadın adaylar 4 atış yapmak zorundadır. Aday atışı nizami bir şekilde (Uluslararası Voleybol Federasyonu kurallarına göre) yapamaz ise uyarılarak atışı tekrar etmesi sağlanır. Atışlar sırasında topun kaçması veya seri atışların tamamlanamaması durumunda aday başarılı yaptığı atıştan devam edecek şekilde sayma işlemi devam edecektir (Örneğin; 1 atışı yapıp, ikinci atışı yapıp, üçüncü smacı vurduktan sonra topu tutamazsa ve seri bozulursa aday aynı atışı tekrarlamak zorundadır). </w:t>
      </w:r>
    </w:p>
    <w:p w:rsidR="008E52D9" w:rsidRDefault="003828AC">
      <w:pPr>
        <w:numPr>
          <w:ilvl w:val="0"/>
          <w:numId w:val="11"/>
        </w:numPr>
        <w:spacing w:after="4" w:line="351" w:lineRule="auto"/>
        <w:ind w:right="5" w:firstLine="0"/>
      </w:pPr>
      <w:r>
        <w:rPr>
          <w:b/>
        </w:rPr>
        <w:t>Hentbolda Temel Pas:</w:t>
      </w:r>
      <w:r>
        <w:t xml:space="preserve"> Aday hentbol topunu belirlenen kontrol çizgisinden karşı duvarda bulunan hedefe nizami bir şekilde (Uluslararası Hentbol Federasyonu kurallarına göre) atar ve geri dönen topu yakalar. Hareketi erkek ve kadın adaylar 4 kez tekrarlar. Tüm atışları nizami bir şekilde yapan aday sonraki hareket olan şut atışına geçer. Eğer aday topu hatalı bir şekilde atar veya dönen topu yakalayamaz ise uyarılarak hatalı atışı tekrar etmesi sağlanır.</w:t>
      </w:r>
    </w:p>
    <w:p w:rsidR="008E52D9" w:rsidRDefault="003828AC">
      <w:pPr>
        <w:numPr>
          <w:ilvl w:val="0"/>
          <w:numId w:val="11"/>
        </w:numPr>
        <w:spacing w:after="0" w:line="351" w:lineRule="auto"/>
        <w:ind w:right="5" w:firstLine="0"/>
      </w:pPr>
      <w:r>
        <w:rPr>
          <w:b/>
        </w:rPr>
        <w:t>Futbolda Top Sürme – Ver - Kaç Yapma – Hedefe İsabetli Atış Yapma:</w:t>
      </w:r>
      <w:r>
        <w:t xml:space="preserve"> Aday belirlenen alandaki futbol topunu ayağıyla alarak top sürmeye başlar. </w:t>
      </w:r>
    </w:p>
    <w:p w:rsidR="008E52D9" w:rsidRDefault="003828AC">
      <w:pPr>
        <w:numPr>
          <w:ilvl w:val="0"/>
          <w:numId w:val="12"/>
        </w:numPr>
        <w:spacing w:after="96"/>
        <w:ind w:right="5" w:hanging="273"/>
      </w:pPr>
      <w:r>
        <w:t>Sağdaki kutuya ver-kaç yapar.</w:t>
      </w:r>
    </w:p>
    <w:p w:rsidR="008E52D9" w:rsidRDefault="003828AC">
      <w:pPr>
        <w:numPr>
          <w:ilvl w:val="0"/>
          <w:numId w:val="12"/>
        </w:numPr>
        <w:spacing w:after="96"/>
        <w:ind w:right="5" w:hanging="273"/>
      </w:pPr>
      <w:r>
        <w:t xml:space="preserve">Dönen topu soldaki kutuya ver-kaç yapar. </w:t>
      </w:r>
    </w:p>
    <w:p w:rsidR="008E52D9" w:rsidRDefault="003828AC">
      <w:pPr>
        <w:numPr>
          <w:ilvl w:val="0"/>
          <w:numId w:val="12"/>
        </w:numPr>
        <w:spacing w:after="96"/>
        <w:ind w:right="5" w:hanging="273"/>
      </w:pPr>
      <w:r>
        <w:t xml:space="preserve">Dönen topu sağ taraftaki kutuya da ver-kaç yapar. </w:t>
      </w:r>
    </w:p>
    <w:p w:rsidR="008E52D9" w:rsidRDefault="003828AC">
      <w:pPr>
        <w:numPr>
          <w:ilvl w:val="0"/>
          <w:numId w:val="12"/>
        </w:numPr>
        <w:spacing w:after="0" w:line="351" w:lineRule="auto"/>
        <w:ind w:right="5" w:hanging="273"/>
      </w:pPr>
      <w:r>
        <w:t>Dönen topu belirlenen alanda bulunan hedefe isabetli şut yapar. Hedef dışına atılan şut geçersiz kabul edilir ve hedefe isabet ettirene kadar hareketi tekrarlar. Kaçan top ayak ile getirilecektir.</w:t>
      </w:r>
    </w:p>
    <w:p w:rsidR="008E52D9" w:rsidRDefault="003828AC">
      <w:pPr>
        <w:numPr>
          <w:ilvl w:val="0"/>
          <w:numId w:val="12"/>
        </w:numPr>
        <w:spacing w:after="1" w:line="351" w:lineRule="auto"/>
        <w:ind w:right="5" w:hanging="273"/>
      </w:pPr>
      <w:r>
        <w:t xml:space="preserve">Aday yaptığı isabetli şuttan dönen topu tekrar sol kutuya, sonra sağ kutuya ve sol kutuya ver-kaç yapar ve belirlenen alana topu bırakarak diğer istasyona geçer. Eğer aday hareketi istenilen şartlarda yapamazsa veya topu belirlenen alanlardan ayağıyla alıp tekrar bırakamazsa hareket tekrar ettirilir. </w:t>
      </w:r>
    </w:p>
    <w:p w:rsidR="008E52D9" w:rsidRDefault="003828AC">
      <w:pPr>
        <w:numPr>
          <w:ilvl w:val="0"/>
          <w:numId w:val="13"/>
        </w:numPr>
        <w:spacing w:line="351" w:lineRule="auto"/>
        <w:ind w:right="5" w:firstLine="0"/>
      </w:pPr>
      <w:r>
        <w:rPr>
          <w:b/>
        </w:rPr>
        <w:t>Alttan – Üstten Geçiş:</w:t>
      </w:r>
      <w:r>
        <w:t xml:space="preserve"> Bu istasyonda 4 adet engel bulunur. Aday birinci engelin üzerinden atlar, ikinci engelin altından geçer üçüncü engelin üzerinden atlar ve dördüncü engelin altından geçer. Engel geçiş sırası değiştirilemez. Her aday ilk engeli üstten son engeli alttan geçerek tamamlamak zorundadır. Aday üzerinden ya da altından geçerken engeli devirirse dönüp düzeltmek ve hareketi tekrar etmek zorundadır. Üzerinden geçiş tek ayak ya da çift ayak sıçrayarak yapılabilir. Hareketi tamamlayan aday diğer istasyona geçer. </w:t>
      </w:r>
    </w:p>
    <w:p w:rsidR="008E52D9" w:rsidRDefault="003828AC" w:rsidP="009B050B">
      <w:pPr>
        <w:numPr>
          <w:ilvl w:val="0"/>
          <w:numId w:val="13"/>
        </w:numPr>
        <w:spacing w:after="600" w:line="351" w:lineRule="auto"/>
        <w:ind w:right="5" w:firstLine="0"/>
      </w:pPr>
      <w:r>
        <w:rPr>
          <w:b/>
        </w:rPr>
        <w:lastRenderedPageBreak/>
        <w:t>Labirent Koşusu:</w:t>
      </w:r>
      <w:r>
        <w:t xml:space="preserve"> Aday belirlenmiş </w:t>
      </w:r>
      <w:proofErr w:type="gramStart"/>
      <w:r>
        <w:t>kulvara</w:t>
      </w:r>
      <w:proofErr w:type="gramEnd"/>
      <w:r>
        <w:t xml:space="preserve"> girerek bitiş fotoselini geçene kadar labirentte koşu yapar.</w:t>
      </w:r>
    </w:p>
    <w:p w:rsidR="008E52D9" w:rsidRDefault="003828AC" w:rsidP="001A2642">
      <w:pPr>
        <w:pStyle w:val="Balk3"/>
        <w:spacing w:after="386"/>
        <w:ind w:left="0" w:firstLine="251"/>
      </w:pPr>
      <w:bookmarkStart w:id="19" w:name="_Toc14161159"/>
      <w:r>
        <w:t>TEMEL BECERİ SINAV PARKURU</w:t>
      </w:r>
      <w:bookmarkEnd w:id="19"/>
    </w:p>
    <w:p w:rsidR="003B55F1" w:rsidRDefault="003828AC" w:rsidP="007825A7">
      <w:pPr>
        <w:spacing w:after="0" w:line="259" w:lineRule="auto"/>
        <w:ind w:left="251" w:right="-177" w:firstLine="0"/>
        <w:jc w:val="left"/>
      </w:pPr>
      <w:r>
        <w:rPr>
          <w:noProof/>
        </w:rPr>
        <w:drawing>
          <wp:inline distT="0" distB="0" distL="0" distR="0">
            <wp:extent cx="5762625" cy="4305300"/>
            <wp:effectExtent l="0" t="0" r="0" b="0"/>
            <wp:docPr id="4984" name="Picture 4984"/>
            <wp:cNvGraphicFramePr/>
            <a:graphic xmlns:a="http://schemas.openxmlformats.org/drawingml/2006/main">
              <a:graphicData uri="http://schemas.openxmlformats.org/drawingml/2006/picture">
                <pic:pic xmlns:pic="http://schemas.openxmlformats.org/drawingml/2006/picture">
                  <pic:nvPicPr>
                    <pic:cNvPr id="4984" name="Picture 4984"/>
                    <pic:cNvPicPr/>
                  </pic:nvPicPr>
                  <pic:blipFill>
                    <a:blip r:embed="rId16" cstate="print"/>
                    <a:stretch>
                      <a:fillRect/>
                    </a:stretch>
                  </pic:blipFill>
                  <pic:spPr>
                    <a:xfrm>
                      <a:off x="0" y="0"/>
                      <a:ext cx="5762625" cy="4305300"/>
                    </a:xfrm>
                    <a:prstGeom prst="rect">
                      <a:avLst/>
                    </a:prstGeom>
                  </pic:spPr>
                </pic:pic>
              </a:graphicData>
            </a:graphic>
          </wp:inline>
        </w:drawing>
      </w:r>
      <w:r w:rsidR="007825A7" w:rsidRPr="00670BB1">
        <w:rPr>
          <w:b/>
        </w:rPr>
        <w:t xml:space="preserve">Şekil 1. </w:t>
      </w:r>
      <w:r w:rsidR="007825A7" w:rsidRPr="007825A7">
        <w:t>Temel Beceri Parkur</w:t>
      </w:r>
      <w:r w:rsidR="007825A7">
        <w:t>u</w:t>
      </w:r>
    </w:p>
    <w:p w:rsidR="00670BB1" w:rsidRDefault="00670BB1" w:rsidP="00670BB1">
      <w:pPr>
        <w:pStyle w:val="Balk3"/>
        <w:ind w:left="0" w:firstLine="0"/>
      </w:pPr>
    </w:p>
    <w:p w:rsidR="00670BB1" w:rsidRPr="00670BB1" w:rsidRDefault="00670BB1" w:rsidP="001A2642">
      <w:pPr>
        <w:pStyle w:val="Balk3"/>
        <w:spacing w:after="240"/>
        <w:ind w:left="0" w:firstLine="0"/>
        <w:rPr>
          <w:i/>
        </w:rPr>
      </w:pPr>
      <w:bookmarkStart w:id="20" w:name="_Toc14161160"/>
      <w:r w:rsidRPr="00670BB1">
        <w:rPr>
          <w:i/>
        </w:rPr>
        <w:t>ÖNEMLİ NOT: Adaya iki hak verilir, en iyi süresi değerlendirmeye alınır.</w:t>
      </w:r>
      <w:bookmarkEnd w:id="20"/>
    </w:p>
    <w:p w:rsidR="007825A7" w:rsidRDefault="00670BB1" w:rsidP="009B050B">
      <w:pPr>
        <w:pStyle w:val="Balk3"/>
        <w:spacing w:after="120"/>
        <w:ind w:left="0" w:firstLine="0"/>
        <w:rPr>
          <w:i/>
          <w:color w:val="FF0000"/>
        </w:rPr>
      </w:pPr>
      <w:bookmarkStart w:id="21" w:name="_Toc14161161"/>
      <w:r w:rsidRPr="00670BB1">
        <w:rPr>
          <w:i/>
          <w:color w:val="FF0000"/>
        </w:rPr>
        <w:t>ÖNEMLİ NOT: Temel beceri parkuru baraj süreleri sınav günü ilan edilir.</w:t>
      </w:r>
      <w:bookmarkEnd w:id="21"/>
    </w:p>
    <w:p w:rsidR="001A2642" w:rsidRPr="001A2642" w:rsidRDefault="001A2642" w:rsidP="001A2642"/>
    <w:p w:rsidR="009B050B" w:rsidRDefault="009B050B" w:rsidP="002B653F">
      <w:pPr>
        <w:pStyle w:val="Balk3"/>
        <w:spacing w:after="0"/>
        <w:ind w:left="0" w:firstLine="0"/>
      </w:pPr>
    </w:p>
    <w:p w:rsidR="002058F7" w:rsidRDefault="002058F7" w:rsidP="009B050B">
      <w:pPr>
        <w:pStyle w:val="Balk3"/>
        <w:spacing w:after="240"/>
        <w:ind w:left="0" w:firstLine="0"/>
      </w:pPr>
      <w:bookmarkStart w:id="22" w:name="_Toc14161162"/>
    </w:p>
    <w:p w:rsidR="002058F7" w:rsidRDefault="002058F7" w:rsidP="002058F7"/>
    <w:p w:rsidR="002058F7" w:rsidRPr="002058F7" w:rsidRDefault="002058F7" w:rsidP="002058F7"/>
    <w:p w:rsidR="002058F7" w:rsidRDefault="002058F7" w:rsidP="002B653F">
      <w:pPr>
        <w:pStyle w:val="Balk3"/>
        <w:spacing w:after="0"/>
        <w:ind w:left="0" w:firstLine="0"/>
      </w:pPr>
    </w:p>
    <w:p w:rsidR="008E52D9" w:rsidRDefault="003828AC" w:rsidP="009B050B">
      <w:pPr>
        <w:pStyle w:val="Balk3"/>
        <w:spacing w:after="240"/>
        <w:ind w:left="0" w:firstLine="0"/>
      </w:pPr>
      <w:r>
        <w:t>ENGELLİ ADAYLAR SINAV PARKURU</w:t>
      </w:r>
      <w:bookmarkEnd w:id="22"/>
    </w:p>
    <w:p w:rsidR="008E52D9" w:rsidRDefault="003828AC">
      <w:pPr>
        <w:spacing w:after="201" w:line="351" w:lineRule="auto"/>
        <w:ind w:left="77" w:right="5" w:firstLine="708"/>
      </w:pPr>
      <w:r>
        <w:t xml:space="preserve">Tüm engelli adaylar 8 kulvardan oluşan </w:t>
      </w:r>
      <w:proofErr w:type="gramStart"/>
      <w:r>
        <w:t>labirent</w:t>
      </w:r>
      <w:proofErr w:type="gramEnd"/>
      <w:r>
        <w:t xml:space="preserve"> mekik koşu parkurunda sınava alınacaktır. Adaylar başlangıç fotoselinden bitiş fotoseline kadar parkur atlamadan ve parkur şeritlerini devirmeden sınavı tamamlayacaktır. Engelli adaylar sınavı tek hak yapılacaktır.</w:t>
      </w:r>
    </w:p>
    <w:p w:rsidR="001A2642" w:rsidRDefault="003828AC" w:rsidP="001A2642">
      <w:pPr>
        <w:spacing w:after="360" w:line="259" w:lineRule="auto"/>
        <w:ind w:left="-34" w:firstLine="0"/>
        <w:jc w:val="left"/>
      </w:pPr>
      <w:r>
        <w:rPr>
          <w:noProof/>
        </w:rPr>
        <w:drawing>
          <wp:inline distT="0" distB="0" distL="0" distR="0">
            <wp:extent cx="5760086" cy="4304030"/>
            <wp:effectExtent l="0" t="0" r="0" b="0"/>
            <wp:docPr id="5052" name="Picture 5052"/>
            <wp:cNvGraphicFramePr/>
            <a:graphic xmlns:a="http://schemas.openxmlformats.org/drawingml/2006/main">
              <a:graphicData uri="http://schemas.openxmlformats.org/drawingml/2006/picture">
                <pic:pic xmlns:pic="http://schemas.openxmlformats.org/drawingml/2006/picture">
                  <pic:nvPicPr>
                    <pic:cNvPr id="5052" name="Picture 5052"/>
                    <pic:cNvPicPr/>
                  </pic:nvPicPr>
                  <pic:blipFill>
                    <a:blip r:embed="rId17" cstate="print"/>
                    <a:stretch>
                      <a:fillRect/>
                    </a:stretch>
                  </pic:blipFill>
                  <pic:spPr>
                    <a:xfrm>
                      <a:off x="0" y="0"/>
                      <a:ext cx="5760086" cy="4304030"/>
                    </a:xfrm>
                    <a:prstGeom prst="rect">
                      <a:avLst/>
                    </a:prstGeom>
                  </pic:spPr>
                </pic:pic>
              </a:graphicData>
            </a:graphic>
          </wp:inline>
        </w:drawing>
      </w:r>
      <w:r w:rsidR="00670BB1" w:rsidRPr="42A6D8D0">
        <w:rPr>
          <w:b/>
          <w:bCs/>
        </w:rPr>
        <w:t>Şekil 2.</w:t>
      </w:r>
      <w:r w:rsidR="00670BB1" w:rsidRPr="00670BB1">
        <w:t xml:space="preserve"> </w:t>
      </w:r>
      <w:r w:rsidR="00670BB1">
        <w:t>Spor Yöneticiliği</w:t>
      </w:r>
      <w:r w:rsidR="00670BB1" w:rsidRPr="00670BB1">
        <w:t xml:space="preserve"> Engelli Aday </w:t>
      </w:r>
      <w:r w:rsidR="00670BB1">
        <w:t>Sınav</w:t>
      </w:r>
      <w:r w:rsidR="00670BB1" w:rsidRPr="00670BB1">
        <w:t xml:space="preserve"> Parkuru</w:t>
      </w:r>
    </w:p>
    <w:p w:rsidR="00670BB1" w:rsidRPr="001A2642" w:rsidRDefault="00670BB1" w:rsidP="001A2642">
      <w:pPr>
        <w:spacing w:after="925" w:line="259" w:lineRule="auto"/>
        <w:ind w:left="-34" w:firstLine="0"/>
        <w:jc w:val="left"/>
      </w:pPr>
      <w:r w:rsidRPr="00670BB1">
        <w:rPr>
          <w:i/>
          <w:color w:val="FF0000"/>
        </w:rPr>
        <w:t>ÖNEMLİ NOT: Labirent Mekik Koşusu baraj süreleri sınav günü açıklanacaktır.</w:t>
      </w:r>
    </w:p>
    <w:p w:rsidR="008E52D9" w:rsidRDefault="003828AC">
      <w:pPr>
        <w:pStyle w:val="Balk1"/>
        <w:ind w:left="86"/>
      </w:pPr>
      <w:bookmarkStart w:id="23" w:name="_Toc14161163"/>
      <w:r>
        <w:lastRenderedPageBreak/>
        <w:t>ÜÇÜNCÜ BÖLÜM</w:t>
      </w:r>
      <w:bookmarkEnd w:id="23"/>
    </w:p>
    <w:p w:rsidR="008E52D9" w:rsidRDefault="003828AC">
      <w:pPr>
        <w:pStyle w:val="Balk2"/>
        <w:spacing w:after="666"/>
        <w:ind w:right="1"/>
      </w:pPr>
      <w:bookmarkStart w:id="24" w:name="_Toc14161164"/>
      <w:r>
        <w:t>DEĞERLENDİRME</w:t>
      </w:r>
      <w:bookmarkEnd w:id="24"/>
    </w:p>
    <w:p w:rsidR="008E52D9" w:rsidRDefault="003828AC">
      <w:pPr>
        <w:pStyle w:val="Balk3"/>
        <w:spacing w:after="549"/>
        <w:ind w:left="72"/>
      </w:pPr>
      <w:bookmarkStart w:id="25" w:name="_Toc14161165"/>
      <w:r>
        <w:t>ÖZEL YETENEK SINAVINDA GÖREVLENDİRMELER</w:t>
      </w:r>
      <w:bookmarkEnd w:id="25"/>
    </w:p>
    <w:p w:rsidR="008E52D9" w:rsidRDefault="003828AC">
      <w:pPr>
        <w:numPr>
          <w:ilvl w:val="0"/>
          <w:numId w:val="14"/>
        </w:numPr>
        <w:ind w:right="5" w:hanging="360"/>
      </w:pPr>
      <w:r>
        <w:t>ÖYS Dekanlık tarafından görevlendirilecek öğretim elemanları ve idari personel tarafından yürütülür.</w:t>
      </w:r>
    </w:p>
    <w:p w:rsidR="008E52D9" w:rsidRDefault="003828AC" w:rsidP="00991362">
      <w:pPr>
        <w:numPr>
          <w:ilvl w:val="0"/>
          <w:numId w:val="14"/>
        </w:numPr>
        <w:spacing w:after="480"/>
        <w:ind w:right="5" w:hanging="360"/>
      </w:pPr>
      <w:r>
        <w:t>Rektörlük gerekli gördüğü takdirde ÖYS Sınav İzleme Komitesi kurar.</w:t>
      </w:r>
    </w:p>
    <w:p w:rsidR="008E52D9" w:rsidRDefault="003828AC">
      <w:pPr>
        <w:pStyle w:val="Balk3"/>
        <w:spacing w:after="361"/>
        <w:ind w:left="72"/>
      </w:pPr>
      <w:r>
        <w:rPr>
          <w:rFonts w:ascii="Cambria" w:eastAsia="Cambria" w:hAnsi="Cambria" w:cs="Cambria"/>
        </w:rPr>
        <w:t xml:space="preserve"> </w:t>
      </w:r>
      <w:bookmarkStart w:id="26" w:name="_Toc14161166"/>
      <w:r>
        <w:t>SINAV ÜST KOMİSYONU</w:t>
      </w:r>
      <w:bookmarkEnd w:id="26"/>
    </w:p>
    <w:p w:rsidR="008E52D9" w:rsidRDefault="003828AC">
      <w:pPr>
        <w:spacing w:after="303"/>
        <w:ind w:left="77" w:right="5" w:firstLine="360"/>
      </w:pPr>
      <w:r>
        <w:t xml:space="preserve">Sınav Üst Komisyonu, Dekan başkanlığında ve Dekan tarafından önerilen </w:t>
      </w:r>
      <w:r w:rsidR="00FB324C">
        <w:t xml:space="preserve">3 </w:t>
      </w:r>
      <w:r>
        <w:t>öğretim elemanlarından oluşur ve aşağıdaki görevleri yürütür:</w:t>
      </w:r>
    </w:p>
    <w:p w:rsidR="008E52D9" w:rsidRDefault="003828AC">
      <w:pPr>
        <w:numPr>
          <w:ilvl w:val="0"/>
          <w:numId w:val="15"/>
        </w:numPr>
        <w:ind w:right="5" w:firstLine="0"/>
      </w:pPr>
      <w:r>
        <w:t>ÖYS’de en yetkili organdır, ÖYS’nin tüm işlemlerini yürütür,</w:t>
      </w:r>
    </w:p>
    <w:p w:rsidR="008E52D9" w:rsidRDefault="003828AC">
      <w:pPr>
        <w:numPr>
          <w:ilvl w:val="0"/>
          <w:numId w:val="15"/>
        </w:numPr>
        <w:spacing w:after="33" w:line="269" w:lineRule="auto"/>
        <w:ind w:right="5" w:firstLine="0"/>
      </w:pPr>
      <w:r>
        <w:t>ÖYS programını oluşturur, adayların sınavlarında yer ve zamanı belirler,</w:t>
      </w:r>
    </w:p>
    <w:p w:rsidR="00670BB1" w:rsidRDefault="003828AC" w:rsidP="00FB324C">
      <w:pPr>
        <w:numPr>
          <w:ilvl w:val="0"/>
          <w:numId w:val="15"/>
        </w:numPr>
        <w:spacing w:after="120"/>
        <w:ind w:right="5" w:firstLine="0"/>
      </w:pPr>
      <w:r>
        <w:t xml:space="preserve">ÖYS ile ilgili araç-gereç ve malzemeyi tespit ve temin eder, </w:t>
      </w:r>
    </w:p>
    <w:p w:rsidR="00670BB1" w:rsidRDefault="00670BB1" w:rsidP="00FB324C">
      <w:pPr>
        <w:numPr>
          <w:ilvl w:val="0"/>
          <w:numId w:val="15"/>
        </w:numPr>
        <w:spacing w:after="120"/>
        <w:ind w:right="5" w:firstLine="0"/>
      </w:pPr>
      <w:r w:rsidRPr="00670BB1">
        <w:t xml:space="preserve">Adayların ÖYS’de "disiplin – itiraz - diskalifiye" işlemlerini yürütür, </w:t>
      </w:r>
    </w:p>
    <w:p w:rsidR="00670BB1" w:rsidRDefault="00670BB1" w:rsidP="00670BB1">
      <w:pPr>
        <w:numPr>
          <w:ilvl w:val="0"/>
          <w:numId w:val="15"/>
        </w:numPr>
        <w:spacing w:after="384"/>
        <w:ind w:right="5" w:firstLine="0"/>
      </w:pPr>
      <w:r w:rsidRPr="00670BB1">
        <w:t>ÖYS ile ilgili tüm itiraz ve hukuki süreçler hakkında nihai kararları verir.</w:t>
      </w:r>
    </w:p>
    <w:p w:rsidR="008E52D9" w:rsidRDefault="003828AC">
      <w:pPr>
        <w:pStyle w:val="Balk3"/>
        <w:spacing w:after="584"/>
        <w:ind w:left="72"/>
      </w:pPr>
      <w:bookmarkStart w:id="27" w:name="_Toc14161167"/>
      <w:r>
        <w:t>SINAV İZLEME KOMİTESİ</w:t>
      </w:r>
      <w:bookmarkEnd w:id="27"/>
    </w:p>
    <w:p w:rsidR="008E52D9" w:rsidRDefault="003828AC">
      <w:pPr>
        <w:numPr>
          <w:ilvl w:val="0"/>
          <w:numId w:val="16"/>
        </w:numPr>
        <w:ind w:right="850" w:hanging="360"/>
      </w:pPr>
      <w:r>
        <w:t>Rektörlük gerekli gördüğü takdirde bir Rektör Yardımcısı başkanlığında veya görevlendirilecek bir Profesör başkanlığında üç öğretim üyesinden müteşekkil bir kurul ile ÖYS’yi izler.</w:t>
      </w:r>
    </w:p>
    <w:p w:rsidR="008E52D9" w:rsidRDefault="003828AC">
      <w:pPr>
        <w:numPr>
          <w:ilvl w:val="0"/>
          <w:numId w:val="16"/>
        </w:numPr>
        <w:spacing w:after="496"/>
        <w:ind w:right="850" w:hanging="360"/>
      </w:pPr>
      <w:r>
        <w:t>Sınav İzleme Kurulu yürütülmekte olan ÖYS’ye müdahale etmez, görüş öneri ve düşüncelerini bir rapor ile Rektörlüğe sunar.</w:t>
      </w:r>
    </w:p>
    <w:p w:rsidR="008E52D9" w:rsidRDefault="003828AC">
      <w:pPr>
        <w:pStyle w:val="Balk3"/>
        <w:spacing w:after="487"/>
        <w:ind w:left="72"/>
      </w:pPr>
      <w:bookmarkStart w:id="28" w:name="_Toc14161168"/>
      <w:r>
        <w:t>SINAV SONUÇLARININ DEĞERLENDİRİLMESİ</w:t>
      </w:r>
      <w:bookmarkEnd w:id="28"/>
    </w:p>
    <w:p w:rsidR="008E52D9" w:rsidRDefault="003828AC">
      <w:pPr>
        <w:numPr>
          <w:ilvl w:val="0"/>
          <w:numId w:val="17"/>
        </w:numPr>
        <w:ind w:right="5" w:hanging="360"/>
      </w:pPr>
      <w:r>
        <w:t xml:space="preserve">Sınav verileri Spor Bilimleri Fakültesi Özel Yetenek Sınavı analiz programına </w:t>
      </w:r>
      <w:proofErr w:type="gramStart"/>
      <w:r>
        <w:t>online</w:t>
      </w:r>
      <w:proofErr w:type="gramEnd"/>
      <w:r>
        <w:t xml:space="preserve"> olarak aktarılacak ve değerlendirmeler bu program tarafından yapılacaktır.</w:t>
      </w:r>
    </w:p>
    <w:p w:rsidR="008E52D9" w:rsidRDefault="003828AC">
      <w:pPr>
        <w:numPr>
          <w:ilvl w:val="0"/>
          <w:numId w:val="17"/>
        </w:numPr>
        <w:ind w:right="5" w:hanging="360"/>
      </w:pPr>
      <w:r>
        <w:t xml:space="preserve">Adaylar toplam </w:t>
      </w:r>
      <w:r>
        <w:rPr>
          <w:b/>
        </w:rPr>
        <w:t>100 puan</w:t>
      </w:r>
      <w:r>
        <w:t xml:space="preserve"> üzerinden en az </w:t>
      </w:r>
      <w:r>
        <w:rPr>
          <w:b/>
        </w:rPr>
        <w:t>30 puan</w:t>
      </w:r>
      <w:r>
        <w:t xml:space="preserve"> almak zorundadır. Özel Yetenek Sınav Puanı (ÖYSP) </w:t>
      </w:r>
      <w:r>
        <w:rPr>
          <w:b/>
        </w:rPr>
        <w:t>30 puanın</w:t>
      </w:r>
      <w:r>
        <w:t xml:space="preserve"> altında olan adaylar değerlendirmeye alınmayacaklardır.</w:t>
      </w:r>
    </w:p>
    <w:p w:rsidR="008E52D9" w:rsidRDefault="003828AC">
      <w:pPr>
        <w:numPr>
          <w:ilvl w:val="0"/>
          <w:numId w:val="17"/>
        </w:numPr>
        <w:ind w:right="5" w:hanging="360"/>
      </w:pPr>
      <w:r>
        <w:lastRenderedPageBreak/>
        <w:t xml:space="preserve">Özel Yetenek Sınav Puanı (ÖYSP),  Orta Öğretim Başarı Puanı (OBP)  ve </w:t>
      </w:r>
      <w:r w:rsidR="00FB324C">
        <w:t xml:space="preserve">2018 veya </w:t>
      </w:r>
      <w:r>
        <w:t>2019 YKS 1. Oturum TYT puanlarından hesaplanan Yerleştirme Puanı  (YP)  en yüksekten en düşüğe doğru sıralanarak asil ve yedek aday listeleri oluşturulur.</w:t>
      </w:r>
    </w:p>
    <w:p w:rsidR="008E52D9" w:rsidRDefault="003828AC">
      <w:pPr>
        <w:numPr>
          <w:ilvl w:val="0"/>
          <w:numId w:val="17"/>
        </w:numPr>
        <w:ind w:right="5" w:hanging="360"/>
      </w:pPr>
      <w:r>
        <w:t>Adayların aldıkları yerleştirme puanlarının eşit olması halinde, Özel Yetenek Sınavı Puanı yüksek olana öncelik tanınır. Bu puanın da eşit olması halinde TYT ve Ortaöğretim Başarı Puanı (OBP) yüksek olana öncelik tanınır. Söz konusu listeler, sınav üst komisyonunun onayını takiben Dekanlık tarafından Rektörlük Makam oluru alınarak Üniversitemiz resmi internet sayfasında Bilgi İşlem Daire Başkanlığı Birimi tarafından ilan edilir.</w:t>
      </w:r>
    </w:p>
    <w:p w:rsidR="00FB324C" w:rsidRPr="00FB324C" w:rsidRDefault="00FB324C" w:rsidP="00FB324C">
      <w:pPr>
        <w:pStyle w:val="ListeParagraf"/>
        <w:numPr>
          <w:ilvl w:val="0"/>
          <w:numId w:val="17"/>
        </w:numPr>
      </w:pPr>
      <w:r w:rsidRPr="00FB324C">
        <w:t xml:space="preserve">Özel yetenek giriş sınavı puanlarının hesaplanması, </w:t>
      </w:r>
      <w:r>
        <w:t>“</w:t>
      </w:r>
      <w:r w:rsidRPr="00FB324C">
        <w:rPr>
          <w:b/>
        </w:rPr>
        <w:t>2019 Yüksek Öğretim Programları ve Kontenjanları Kılavuzu</w:t>
      </w:r>
      <w:r>
        <w:rPr>
          <w:b/>
        </w:rPr>
        <w:t>’</w:t>
      </w:r>
      <w:r w:rsidRPr="00FB324C">
        <w:rPr>
          <w:b/>
        </w:rPr>
        <w:t>nda</w:t>
      </w:r>
      <w:r>
        <w:rPr>
          <w:b/>
        </w:rPr>
        <w:t>”</w:t>
      </w:r>
      <w:r w:rsidRPr="00FB324C">
        <w:rPr>
          <w:b/>
        </w:rPr>
        <w:t xml:space="preserve"> </w:t>
      </w:r>
      <w:r w:rsidRPr="00FB324C">
        <w:t xml:space="preserve">belirtilen esaslar ve talimatlar doğrultusunda yapılacaktır. </w:t>
      </w:r>
    </w:p>
    <w:p w:rsidR="00FB324C" w:rsidRDefault="00FB324C" w:rsidP="00FB324C">
      <w:pPr>
        <w:ind w:left="368" w:right="5" w:firstLine="0"/>
      </w:pPr>
    </w:p>
    <w:p w:rsidR="00FB324C" w:rsidRDefault="00FB324C" w:rsidP="001A2642">
      <w:pPr>
        <w:spacing w:after="5" w:line="269" w:lineRule="auto"/>
        <w:ind w:left="0" w:firstLine="0"/>
        <w:rPr>
          <w:rFonts w:eastAsia="Calibri"/>
          <w:b/>
          <w:sz w:val="22"/>
        </w:rPr>
      </w:pPr>
    </w:p>
    <w:p w:rsidR="008E52D9" w:rsidRDefault="003828AC" w:rsidP="00FB324C">
      <w:pPr>
        <w:spacing w:after="5" w:line="269" w:lineRule="auto"/>
        <w:ind w:left="-15" w:firstLine="785"/>
        <w:rPr>
          <w:rFonts w:eastAsia="Calibri"/>
          <w:b/>
          <w:sz w:val="22"/>
        </w:rPr>
      </w:pPr>
      <w:r w:rsidRPr="00FB324C">
        <w:rPr>
          <w:rFonts w:eastAsia="Calibri"/>
          <w:b/>
          <w:sz w:val="22"/>
        </w:rPr>
        <w:t>ÖYSP-SP (Özel Yetenek Sınavı Puanı – Standart Puanı) HESAPLANMASI</w:t>
      </w:r>
    </w:p>
    <w:p w:rsidR="00FB324C" w:rsidRDefault="00FB324C" w:rsidP="00FB324C">
      <w:pPr>
        <w:spacing w:after="5" w:line="269" w:lineRule="auto"/>
        <w:ind w:left="-15" w:firstLine="785"/>
        <w:rPr>
          <w:rFonts w:eastAsia="Calibri"/>
          <w:b/>
          <w:sz w:val="22"/>
        </w:rPr>
      </w:pPr>
    </w:p>
    <w:p w:rsidR="00FB324C" w:rsidRPr="00FB324C" w:rsidRDefault="00FB324C" w:rsidP="00FB324C">
      <w:pPr>
        <w:spacing w:after="5" w:line="269" w:lineRule="auto"/>
        <w:ind w:left="-15" w:firstLine="785"/>
        <w:rPr>
          <w:b/>
        </w:rPr>
      </w:pPr>
    </w:p>
    <w:p w:rsidR="008E52D9" w:rsidRDefault="003828AC">
      <w:pPr>
        <w:spacing w:after="684" w:line="259" w:lineRule="auto"/>
        <w:ind w:left="2317" w:firstLine="0"/>
        <w:jc w:val="left"/>
      </w:pPr>
      <w:r>
        <w:rPr>
          <w:noProof/>
        </w:rPr>
        <w:drawing>
          <wp:inline distT="0" distB="0" distL="0" distR="0">
            <wp:extent cx="3362241" cy="465827"/>
            <wp:effectExtent l="0" t="0" r="0" b="0"/>
            <wp:docPr id="5303" name="Picture 5303"/>
            <wp:cNvGraphicFramePr/>
            <a:graphic xmlns:a="http://schemas.openxmlformats.org/drawingml/2006/main">
              <a:graphicData uri="http://schemas.openxmlformats.org/drawingml/2006/picture">
                <pic:pic xmlns:pic="http://schemas.openxmlformats.org/drawingml/2006/picture">
                  <pic:nvPicPr>
                    <pic:cNvPr id="5303" name="Picture 5303"/>
                    <pic:cNvPicPr/>
                  </pic:nvPicPr>
                  <pic:blipFill>
                    <a:blip r:embed="rId18" cstate="print"/>
                    <a:stretch>
                      <a:fillRect/>
                    </a:stretch>
                  </pic:blipFill>
                  <pic:spPr>
                    <a:xfrm>
                      <a:off x="0" y="0"/>
                      <a:ext cx="3362241" cy="465827"/>
                    </a:xfrm>
                    <a:prstGeom prst="rect">
                      <a:avLst/>
                    </a:prstGeom>
                  </pic:spPr>
                </pic:pic>
              </a:graphicData>
            </a:graphic>
          </wp:inline>
        </w:drawing>
      </w:r>
    </w:p>
    <w:p w:rsidR="008E52D9" w:rsidRDefault="003828AC">
      <w:pPr>
        <w:spacing w:after="345" w:line="259" w:lineRule="auto"/>
        <w:ind w:left="1405" w:firstLine="0"/>
        <w:jc w:val="left"/>
      </w:pPr>
      <w:r>
        <w:rPr>
          <w:noProof/>
        </w:rPr>
        <w:drawing>
          <wp:inline distT="0" distB="0" distL="0" distR="0">
            <wp:extent cx="3629025" cy="1095375"/>
            <wp:effectExtent l="0" t="0" r="0" b="0"/>
            <wp:docPr id="5305" name="Picture 5305"/>
            <wp:cNvGraphicFramePr/>
            <a:graphic xmlns:a="http://schemas.openxmlformats.org/drawingml/2006/main">
              <a:graphicData uri="http://schemas.openxmlformats.org/drawingml/2006/picture">
                <pic:pic xmlns:pic="http://schemas.openxmlformats.org/drawingml/2006/picture">
                  <pic:nvPicPr>
                    <pic:cNvPr id="5305" name="Picture 5305"/>
                    <pic:cNvPicPr/>
                  </pic:nvPicPr>
                  <pic:blipFill>
                    <a:blip r:embed="rId19" cstate="print"/>
                    <a:stretch>
                      <a:fillRect/>
                    </a:stretch>
                  </pic:blipFill>
                  <pic:spPr>
                    <a:xfrm>
                      <a:off x="0" y="0"/>
                      <a:ext cx="3629025" cy="1095375"/>
                    </a:xfrm>
                    <a:prstGeom prst="rect">
                      <a:avLst/>
                    </a:prstGeom>
                  </pic:spPr>
                </pic:pic>
              </a:graphicData>
            </a:graphic>
          </wp:inline>
        </w:drawing>
      </w:r>
    </w:p>
    <w:p w:rsidR="00FB324C" w:rsidRDefault="00FB324C">
      <w:pPr>
        <w:spacing w:after="345" w:line="259" w:lineRule="auto"/>
        <w:ind w:left="1405" w:firstLine="0"/>
        <w:jc w:val="left"/>
      </w:pPr>
    </w:p>
    <w:p w:rsidR="00FB324C" w:rsidRDefault="00FB324C">
      <w:pPr>
        <w:spacing w:after="4"/>
        <w:ind w:left="77" w:right="5" w:firstLine="708"/>
      </w:pPr>
    </w:p>
    <w:p w:rsidR="008E52D9" w:rsidRDefault="003828AC">
      <w:pPr>
        <w:spacing w:after="4"/>
        <w:ind w:left="77" w:right="5" w:firstLine="708"/>
      </w:pPr>
      <w:r>
        <w:t>ÖYSP dağılımının ortalaması ve standart sapması bulunduktan sonra, her aday için ÖYSP-SP hesaplanacaktır. Bu hesaplamada aşağıdaki formül kullanılarak her adayın ÖYSPSP belirlenecektir (</w:t>
      </w:r>
      <w:r>
        <w:rPr>
          <w:b/>
        </w:rPr>
        <w:t>2019 YKS</w:t>
      </w:r>
      <w:r>
        <w:t xml:space="preserve"> </w:t>
      </w:r>
      <w:r>
        <w:rPr>
          <w:b/>
        </w:rPr>
        <w:t xml:space="preserve">Kılavuzuna </w:t>
      </w:r>
      <w:r>
        <w:t>göre</w:t>
      </w:r>
      <w:r>
        <w:rPr>
          <w:b/>
        </w:rPr>
        <w:t xml:space="preserve"> </w:t>
      </w:r>
      <w:r>
        <w:t>hesaplamalar yapılacaktır</w:t>
      </w:r>
      <w:r>
        <w:rPr>
          <w:b/>
        </w:rPr>
        <w:t>.</w:t>
      </w:r>
      <w:r>
        <w:t>).</w:t>
      </w:r>
    </w:p>
    <w:p w:rsidR="00FB324C" w:rsidRDefault="00FB324C">
      <w:pPr>
        <w:spacing w:after="4"/>
        <w:ind w:left="77" w:right="5" w:firstLine="708"/>
      </w:pPr>
    </w:p>
    <w:p w:rsidR="00FB324C" w:rsidRDefault="00991362">
      <w:pPr>
        <w:spacing w:after="4"/>
        <w:ind w:left="77" w:right="5" w:firstLine="708"/>
      </w:pPr>
      <w:r>
        <w:rPr>
          <w:noProof/>
        </w:rPr>
        <w:drawing>
          <wp:inline distT="0" distB="0" distL="0" distR="0">
            <wp:extent cx="4438650" cy="1200150"/>
            <wp:effectExtent l="0" t="0" r="0" b="0"/>
            <wp:docPr id="5" name="Picture 5307"/>
            <wp:cNvGraphicFramePr/>
            <a:graphic xmlns:a="http://schemas.openxmlformats.org/drawingml/2006/main">
              <a:graphicData uri="http://schemas.openxmlformats.org/drawingml/2006/picture">
                <pic:pic xmlns:pic="http://schemas.openxmlformats.org/drawingml/2006/picture">
                  <pic:nvPicPr>
                    <pic:cNvPr id="5307" name="Picture 5307"/>
                    <pic:cNvPicPr/>
                  </pic:nvPicPr>
                  <pic:blipFill>
                    <a:blip r:embed="rId20" cstate="print"/>
                    <a:stretch>
                      <a:fillRect/>
                    </a:stretch>
                  </pic:blipFill>
                  <pic:spPr>
                    <a:xfrm>
                      <a:off x="0" y="0"/>
                      <a:ext cx="4438650" cy="1200150"/>
                    </a:xfrm>
                    <a:prstGeom prst="rect">
                      <a:avLst/>
                    </a:prstGeom>
                  </pic:spPr>
                </pic:pic>
              </a:graphicData>
            </a:graphic>
          </wp:inline>
        </w:drawing>
      </w:r>
    </w:p>
    <w:p w:rsidR="008E52D9" w:rsidRDefault="003828AC">
      <w:pPr>
        <w:spacing w:after="302"/>
        <w:ind w:left="77" w:right="5" w:firstLine="708"/>
      </w:pPr>
      <w:r>
        <w:lastRenderedPageBreak/>
        <w:t>Bu durumda her adayın bir ÖYSP-SP’ si olacaktır. ÖYSP-SP dağılımının ortalaması 50, standart sapması 10’dur. Hesaplamalarda adayın Orta Öğretim Başarı Puanı (OBP)’</w:t>
      </w:r>
      <w:proofErr w:type="spellStart"/>
      <w:r>
        <w:t>nın</w:t>
      </w:r>
      <w:proofErr w:type="spellEnd"/>
      <w:r>
        <w:t xml:space="preserve"> ve 2019 YKS 1. Oturum TYT Puanının en yükseği kullanılacaktır.</w:t>
      </w:r>
    </w:p>
    <w:p w:rsidR="008E52D9" w:rsidRDefault="003828AC" w:rsidP="00991362">
      <w:pPr>
        <w:pStyle w:val="Balk3"/>
        <w:spacing w:after="360"/>
        <w:ind w:left="72" w:firstLine="636"/>
      </w:pPr>
      <w:bookmarkStart w:id="29" w:name="_Toc14161169"/>
      <w:r>
        <w:t>YERLEŞTİRME PUANININ (YP) HESAPLANMASI</w:t>
      </w:r>
      <w:bookmarkEnd w:id="29"/>
    </w:p>
    <w:p w:rsidR="008E52D9" w:rsidRDefault="003828AC">
      <w:pPr>
        <w:spacing w:after="4"/>
        <w:ind w:left="77" w:right="5" w:firstLine="708"/>
      </w:pPr>
      <w:r>
        <w:t xml:space="preserve">Adaylar </w:t>
      </w:r>
      <w:proofErr w:type="spellStart"/>
      <w:r>
        <w:t>YP’lerine</w:t>
      </w:r>
      <w:proofErr w:type="spellEnd"/>
      <w:r>
        <w:t xml:space="preserve"> göre, en yüksek puandan başlayarak sıralanacak ve kontenjan sayısı kadar aday sınavı kazanmış olacaktır. Tüm bölümler için Tablo 1’de belirtilen kontenjanlar dikkate alınacaktır.</w:t>
      </w:r>
    </w:p>
    <w:p w:rsidR="00FB324C" w:rsidRDefault="00FB324C">
      <w:pPr>
        <w:spacing w:after="4"/>
        <w:ind w:left="77" w:right="5" w:firstLine="708"/>
      </w:pPr>
    </w:p>
    <w:p w:rsidR="008E52D9" w:rsidRDefault="003828AC" w:rsidP="00FB324C">
      <w:pPr>
        <w:spacing w:after="234"/>
        <w:ind w:left="62" w:firstLine="708"/>
      </w:pPr>
      <w:r>
        <w:rPr>
          <w:b/>
          <w:u w:val="single" w:color="000000"/>
        </w:rPr>
        <w:t>Yerleştirmeye esas olacak puan (YP), aşağıdaki formül kullanılarak</w:t>
      </w:r>
      <w:r>
        <w:rPr>
          <w:b/>
        </w:rPr>
        <w:t xml:space="preserve"> </w:t>
      </w:r>
      <w:r>
        <w:rPr>
          <w:b/>
          <w:u w:val="single" w:color="000000"/>
        </w:rPr>
        <w:t>hesaplanacaktır</w:t>
      </w:r>
      <w:r>
        <w:t>:</w:t>
      </w:r>
    </w:p>
    <w:p w:rsidR="008E52D9" w:rsidRDefault="003828AC" w:rsidP="00B52D7E">
      <w:pPr>
        <w:numPr>
          <w:ilvl w:val="0"/>
          <w:numId w:val="18"/>
        </w:numPr>
        <w:spacing w:after="120"/>
        <w:ind w:right="5" w:hanging="360"/>
      </w:pPr>
      <w:r>
        <w:rPr>
          <w:b/>
          <w:u w:val="single" w:color="000000"/>
        </w:rPr>
        <w:t>Aday aynı alandan geliyorsa,</w:t>
      </w:r>
      <w:r>
        <w:t xml:space="preserve"> (30.03.2012 tarihi itibariyle bir mesleğe yönelik program uygulayan orta öğretim kurumlarından mezun olan veya belirtilen tarih ve öncesinde öğrenim görmekte olan öğrenciler için uygulanacak, ilgili orta öğretim kurumuna 30.03.2012 tarihinden sonra kayıt olan adaylar için uygulanmayacaktır.),</w:t>
      </w:r>
    </w:p>
    <w:p w:rsidR="008E52D9" w:rsidRDefault="003828AC" w:rsidP="00B52D7E">
      <w:pPr>
        <w:spacing w:after="120" w:line="269" w:lineRule="auto"/>
        <w:ind w:left="1616" w:hanging="10"/>
        <w:jc w:val="left"/>
        <w:rPr>
          <w:b/>
          <w:u w:val="single" w:color="000000"/>
        </w:rPr>
      </w:pPr>
      <w:r>
        <w:rPr>
          <w:b/>
          <w:u w:val="single" w:color="000000"/>
        </w:rPr>
        <w:t>YP=(1,17xÖYSP-SP)+(0,11xOBP)+(0,22xTYT-P)+(0,03xOBP)</w:t>
      </w:r>
    </w:p>
    <w:p w:rsidR="00B52D7E" w:rsidRDefault="00B52D7E" w:rsidP="00B52D7E">
      <w:pPr>
        <w:spacing w:after="120" w:line="269" w:lineRule="auto"/>
        <w:ind w:left="1616" w:hanging="10"/>
        <w:jc w:val="left"/>
      </w:pPr>
    </w:p>
    <w:p w:rsidR="008E52D9" w:rsidRDefault="003828AC">
      <w:pPr>
        <w:numPr>
          <w:ilvl w:val="0"/>
          <w:numId w:val="18"/>
        </w:numPr>
        <w:spacing w:after="331" w:line="269" w:lineRule="auto"/>
        <w:ind w:right="5" w:hanging="360"/>
        <w:jc w:val="left"/>
      </w:pPr>
      <w:r>
        <w:rPr>
          <w:b/>
          <w:u w:val="single" w:color="000000"/>
        </w:rPr>
        <w:t>Aday diğer alandan geliyorsa,</w:t>
      </w:r>
    </w:p>
    <w:p w:rsidR="00A76069" w:rsidRDefault="003828AC" w:rsidP="00A76069">
      <w:pPr>
        <w:spacing w:after="205" w:line="269" w:lineRule="auto"/>
        <w:ind w:left="807" w:hanging="10"/>
        <w:jc w:val="left"/>
        <w:rPr>
          <w:b/>
        </w:rPr>
      </w:pPr>
      <w:r>
        <w:rPr>
          <w:b/>
          <w:u w:val="single" w:color="000000"/>
        </w:rPr>
        <w:t xml:space="preserve">YP=(1,17xÖYSP-SP)+(0,11xOBP)+(0,22xTYT-P) </w:t>
      </w:r>
      <w:r>
        <w:rPr>
          <w:b/>
        </w:rPr>
        <w:t xml:space="preserve">   </w:t>
      </w:r>
    </w:p>
    <w:p w:rsidR="002058F7" w:rsidRDefault="00A76069" w:rsidP="00A76069">
      <w:pPr>
        <w:spacing w:after="205" w:line="269" w:lineRule="auto"/>
        <w:ind w:left="0" w:firstLine="0"/>
        <w:rPr>
          <w:rFonts w:ascii="Calibri" w:eastAsia="Calibri" w:hAnsi="Calibri" w:cs="Calibri"/>
          <w:b/>
          <w:i/>
          <w:sz w:val="22"/>
        </w:rPr>
      </w:pPr>
      <w:r>
        <w:t xml:space="preserve">2018 </w:t>
      </w:r>
      <w:r w:rsidR="003828AC">
        <w:t>yılında merkezi sistem veya özel yetenek sınavı so</w:t>
      </w:r>
      <w:r>
        <w:t xml:space="preserve">nucu herhangi bir yükseköğretim </w:t>
      </w:r>
      <w:r w:rsidR="003828AC">
        <w:t xml:space="preserve">programına (açık öğretimin kontenjansız programları hariç) </w:t>
      </w:r>
      <w:r>
        <w:t xml:space="preserve">yerleştirilen adaylar 2019 yılı </w:t>
      </w:r>
      <w:r w:rsidR="003828AC">
        <w:t>TYT puanı ile herhangi bir yükseköğretim programına ye</w:t>
      </w:r>
      <w:r>
        <w:t xml:space="preserve">rleştirilirken </w:t>
      </w:r>
      <w:proofErr w:type="spellStart"/>
      <w:r>
        <w:t>OBP'ye</w:t>
      </w:r>
      <w:proofErr w:type="spellEnd"/>
      <w:r>
        <w:t xml:space="preserve"> uygulanan </w:t>
      </w:r>
      <w:r w:rsidR="003828AC">
        <w:t>katsayılar yarıya düşürülür.</w:t>
      </w:r>
      <w:r>
        <w:t xml:space="preserve"> </w:t>
      </w:r>
      <w:r w:rsidRPr="00A76069">
        <w:rPr>
          <w:i/>
        </w:rPr>
        <w:t xml:space="preserve">(2019 </w:t>
      </w:r>
      <w:r w:rsidR="003828AC" w:rsidRPr="00A76069">
        <w:rPr>
          <w:b/>
          <w:i/>
        </w:rPr>
        <w:t>YKS Kılavuzu;</w:t>
      </w:r>
      <w:r w:rsidR="002058F7">
        <w:rPr>
          <w:b/>
          <w:i/>
        </w:rPr>
        <w:t>)</w:t>
      </w:r>
      <w:r w:rsidR="003828AC" w:rsidRPr="00A76069">
        <w:rPr>
          <w:rFonts w:ascii="Calibri" w:eastAsia="Calibri" w:hAnsi="Calibri" w:cs="Calibri"/>
          <w:b/>
          <w:i/>
          <w:sz w:val="22"/>
        </w:rPr>
        <w:t xml:space="preserve"> </w:t>
      </w:r>
    </w:p>
    <w:p w:rsidR="00A76069" w:rsidRDefault="00013C23" w:rsidP="00A76069">
      <w:pPr>
        <w:spacing w:after="205" w:line="269" w:lineRule="auto"/>
        <w:ind w:left="0" w:firstLine="0"/>
        <w:rPr>
          <w:i/>
          <w:color w:val="0000FF"/>
          <w:u w:val="single" w:color="0000FF"/>
        </w:rPr>
      </w:pPr>
      <w:hyperlink r:id="rId21">
        <w:r w:rsidR="003828AC" w:rsidRPr="00A76069">
          <w:rPr>
            <w:i/>
            <w:color w:val="0000FF"/>
            <w:u w:val="single" w:color="0000FF"/>
          </w:rPr>
          <w:t>https://dokuman.osym.gov.tr/pdfdokuman/2019/YKS/kilavuz_11022019.pdf</w:t>
        </w:r>
      </w:hyperlink>
      <w:proofErr w:type="gramStart"/>
      <w:r w:rsidR="00A76069" w:rsidRPr="00A76069">
        <w:rPr>
          <w:i/>
          <w:color w:val="0000FF"/>
          <w:u w:val="single" w:color="0000FF"/>
        </w:rPr>
        <w:t>)</w:t>
      </w:r>
      <w:proofErr w:type="gramEnd"/>
    </w:p>
    <w:p w:rsidR="00A76069" w:rsidRPr="00A76069" w:rsidRDefault="00A76069" w:rsidP="002058F7">
      <w:pPr>
        <w:spacing w:after="0" w:line="269" w:lineRule="auto"/>
        <w:ind w:left="0" w:firstLine="0"/>
        <w:rPr>
          <w:b/>
          <w:i/>
        </w:rPr>
      </w:pPr>
    </w:p>
    <w:p w:rsidR="008E52D9" w:rsidRDefault="003828AC">
      <w:pPr>
        <w:pStyle w:val="Balk3"/>
        <w:spacing w:after="487"/>
        <w:ind w:left="72"/>
      </w:pPr>
      <w:bookmarkStart w:id="30" w:name="_Toc14161170"/>
      <w:r>
        <w:t>ÖZEL YETENEK SINAV SONUÇLARININ İLANI</w:t>
      </w:r>
      <w:bookmarkEnd w:id="30"/>
    </w:p>
    <w:p w:rsidR="008E52D9" w:rsidRDefault="003828AC">
      <w:pPr>
        <w:numPr>
          <w:ilvl w:val="0"/>
          <w:numId w:val="19"/>
        </w:numPr>
        <w:spacing w:after="5"/>
        <w:ind w:right="5" w:hanging="420"/>
      </w:pPr>
      <w:r>
        <w:t>21-25 Ağustos 2019 t</w:t>
      </w:r>
      <w:r w:rsidR="009C741C">
        <w:t xml:space="preserve">arihleri arasında yapılan </w:t>
      </w:r>
      <w:proofErr w:type="spellStart"/>
      <w:r w:rsidR="009C741C">
        <w:t>ÖYS’nı</w:t>
      </w:r>
      <w:r>
        <w:t>n</w:t>
      </w:r>
      <w:proofErr w:type="spellEnd"/>
      <w:r>
        <w:t xml:space="preserve"> tamamlanması ve </w:t>
      </w:r>
      <w:r w:rsidR="009C741C">
        <w:t>itiraz olması durumunda yine</w:t>
      </w:r>
      <w:r>
        <w:t xml:space="preserve"> aynı tarih </w:t>
      </w:r>
      <w:proofErr w:type="gramStart"/>
      <w:r>
        <w:t>aralığında</w:t>
      </w:r>
      <w:proofErr w:type="gramEnd"/>
      <w:r>
        <w:t xml:space="preserve"> (21-25 Ağustos 2019) alınan itirazların Sınav Üst Komisyonu tarafından değerlendirilmesi sonucunda ortaya çıkacak kesin sonuçlar </w:t>
      </w:r>
      <w:r>
        <w:rPr>
          <w:b/>
        </w:rPr>
        <w:t xml:space="preserve">26 Ağustos 2019 </w:t>
      </w:r>
      <w:r>
        <w:t>tarihinde Üniversitemiz resmi internet sayfasında*, Fakültemiz resmi internet sayfası** ve Üniversitemiz Öğrenci İşleri Daire Başkanlığı Birimi resmi internet sayfasında*** ilan edilecektir.</w:t>
      </w:r>
    </w:p>
    <w:p w:rsidR="008E52D9" w:rsidRDefault="003828AC" w:rsidP="001A2642">
      <w:pPr>
        <w:spacing w:after="9" w:line="267" w:lineRule="auto"/>
        <w:ind w:firstLine="0"/>
        <w:jc w:val="left"/>
      </w:pPr>
      <w:r>
        <w:t>*</w:t>
      </w:r>
      <w:r w:rsidR="001A2642">
        <w:t xml:space="preserve"> </w:t>
      </w:r>
      <w:hyperlink r:id="rId22">
        <w:r>
          <w:rPr>
            <w:color w:val="0000FF"/>
            <w:u w:val="single" w:color="0000FF"/>
          </w:rPr>
          <w:t>https://www.munzur.edu.tr/</w:t>
        </w:r>
      </w:hyperlink>
    </w:p>
    <w:p w:rsidR="008E52D9" w:rsidRDefault="003828AC" w:rsidP="001A2642">
      <w:pPr>
        <w:spacing w:after="9" w:line="267" w:lineRule="auto"/>
        <w:ind w:firstLine="0"/>
        <w:jc w:val="left"/>
      </w:pPr>
      <w:r>
        <w:t>**</w:t>
      </w:r>
      <w:hyperlink r:id="rId23">
        <w:r>
          <w:rPr>
            <w:color w:val="0000FF"/>
            <w:u w:val="single" w:color="0000FF"/>
          </w:rPr>
          <w:t xml:space="preserve">https://www.munzur.edu.tr/birimler/akademik/fakulteler/spor_bilimleri/Pages/Defa </w:t>
        </w:r>
      </w:hyperlink>
      <w:hyperlink r:id="rId24">
        <w:proofErr w:type="spellStart"/>
        <w:r>
          <w:rPr>
            <w:color w:val="0000FF"/>
            <w:u w:val="single" w:color="0000FF"/>
          </w:rPr>
          <w:t>ult</w:t>
        </w:r>
        <w:proofErr w:type="spellEnd"/>
        <w:r>
          <w:rPr>
            <w:color w:val="0000FF"/>
            <w:u w:val="single" w:color="0000FF"/>
          </w:rPr>
          <w:t>.a</w:t>
        </w:r>
      </w:hyperlink>
    </w:p>
    <w:p w:rsidR="008E52D9" w:rsidRDefault="003828AC" w:rsidP="001A2642">
      <w:pPr>
        <w:spacing w:after="9" w:line="267" w:lineRule="auto"/>
        <w:ind w:firstLine="0"/>
        <w:jc w:val="left"/>
        <w:rPr>
          <w:color w:val="0000FF"/>
          <w:u w:val="single" w:color="0000FF"/>
        </w:rPr>
      </w:pPr>
      <w:r>
        <w:t>***</w:t>
      </w:r>
      <w:hyperlink r:id="rId25">
        <w:r>
          <w:rPr>
            <w:color w:val="0000FF"/>
            <w:u w:val="single" w:color="0000FF"/>
          </w:rPr>
          <w:t>https://www.munzur.edu.tr/birimler/idari/ogr/Pages/Default.aspx</w:t>
        </w:r>
      </w:hyperlink>
    </w:p>
    <w:p w:rsidR="008E52D9" w:rsidRDefault="003828AC">
      <w:pPr>
        <w:numPr>
          <w:ilvl w:val="0"/>
          <w:numId w:val="19"/>
        </w:numPr>
        <w:spacing w:after="33" w:line="269" w:lineRule="auto"/>
        <w:ind w:right="5" w:hanging="420"/>
      </w:pPr>
      <w:r>
        <w:lastRenderedPageBreak/>
        <w:t>Hangi bölüme yerleştikleri ilan edilen adaylar, sınavı ve kayıt hakkını kazanmış sayılır.</w:t>
      </w:r>
    </w:p>
    <w:p w:rsidR="008E52D9" w:rsidRDefault="003828AC">
      <w:pPr>
        <w:numPr>
          <w:ilvl w:val="0"/>
          <w:numId w:val="19"/>
        </w:numPr>
        <w:spacing w:after="33" w:line="269" w:lineRule="auto"/>
        <w:ind w:right="5" w:hanging="420"/>
      </w:pPr>
      <w:proofErr w:type="gramStart"/>
      <w:r>
        <w:t xml:space="preserve">Tüm yerleştirme aşamaları, adayların yerleştirme puanlarına göre, en yüksek yerleştirme puanına (YP) sahip adaydan başlayarak ve adayların yerleşmek istedikleri bölümlere </w:t>
      </w:r>
      <w:r w:rsidR="009C741C">
        <w:t>dair tercih önceliğine göre (1.</w:t>
      </w:r>
      <w:r>
        <w:t>Tercih: Beden E</w:t>
      </w:r>
      <w:r w:rsidR="009C741C">
        <w:t>ğitimi ve Spor Öğretmenliği, 2.Tercih: Spor Yöneticiliği veya 1.Tercih: Spor Yöneticiliği, 2.</w:t>
      </w:r>
      <w:r>
        <w:t xml:space="preserve">Tercih: Beden Eğitimi ve Spor Öğretmenliği) esas alınarak gerçekleştirilecektir. </w:t>
      </w:r>
      <w:proofErr w:type="gramEnd"/>
    </w:p>
    <w:p w:rsidR="008E52D9" w:rsidRDefault="003828AC">
      <w:pPr>
        <w:numPr>
          <w:ilvl w:val="0"/>
          <w:numId w:val="19"/>
        </w:numPr>
        <w:ind w:right="5" w:hanging="420"/>
      </w:pPr>
      <w:r>
        <w:t xml:space="preserve">Tüm yerleştirme işlemleri sonunda her bölüm, en yüksek puana sahip ve ilgili bölümü tercih önceliği en </w:t>
      </w:r>
      <w:r w:rsidR="009C741C">
        <w:t xml:space="preserve">yüksek adaylar ile doldurulmuş </w:t>
      </w:r>
      <w:r>
        <w:t>olacaktır.</w:t>
      </w:r>
    </w:p>
    <w:p w:rsidR="007B2ED1" w:rsidRDefault="007B2ED1" w:rsidP="007B2ED1">
      <w:pPr>
        <w:ind w:left="428" w:right="5" w:firstLine="0"/>
      </w:pPr>
    </w:p>
    <w:p w:rsidR="008E52D9" w:rsidRDefault="003828AC" w:rsidP="001A2642">
      <w:pPr>
        <w:pStyle w:val="Balk3"/>
        <w:spacing w:after="360"/>
        <w:ind w:left="72"/>
      </w:pPr>
      <w:bookmarkStart w:id="31" w:name="_Toc14161171"/>
      <w:r>
        <w:t>SINAV SONUCU VE PUANLARINA İTİRAZ</w:t>
      </w:r>
      <w:bookmarkEnd w:id="31"/>
    </w:p>
    <w:p w:rsidR="008E52D9" w:rsidRDefault="003828AC">
      <w:pPr>
        <w:numPr>
          <w:ilvl w:val="0"/>
          <w:numId w:val="20"/>
        </w:numPr>
        <w:ind w:right="5" w:hanging="360"/>
      </w:pPr>
      <w:r>
        <w:t xml:space="preserve">Sınav test sonuçlarına 21-25 Ağustos 2019 tarihleri arasında resmi itirazlar için; “Munzur Üniversitesi Spor Bilimleri Fakültesi Sınav Üst Komisyonuna” itiraz konusunun açıkça belirtilmiş olduğu bir dilekçe ve </w:t>
      </w:r>
      <w:r>
        <w:rPr>
          <w:b/>
        </w:rPr>
        <w:t>T.C. Vakıflar Bankası Tunceli</w:t>
      </w:r>
      <w:r>
        <w:t xml:space="preserve"> </w:t>
      </w:r>
      <w:r>
        <w:rPr>
          <w:b/>
        </w:rPr>
        <w:t xml:space="preserve">Şubesi TR36 0001 5001 5800 7296 8092 59 </w:t>
      </w:r>
      <w:proofErr w:type="spellStart"/>
      <w:r>
        <w:t>nolu</w:t>
      </w:r>
      <w:proofErr w:type="spellEnd"/>
      <w:r>
        <w:t xml:space="preserve"> </w:t>
      </w:r>
      <w:proofErr w:type="spellStart"/>
      <w:r>
        <w:t>IBAN’a</w:t>
      </w:r>
      <w:proofErr w:type="spellEnd"/>
      <w:r>
        <w:t xml:space="preserve"> </w:t>
      </w:r>
      <w:r>
        <w:rPr>
          <w:b/>
        </w:rPr>
        <w:t>200,00 TL</w:t>
      </w:r>
      <w:r>
        <w:t xml:space="preserve"> yatırdığına dair “Spor Bilimleri Fakültesi Özel Yetenek Sınav İtirazı” ibareli </w:t>
      </w:r>
      <w:proofErr w:type="gramStart"/>
      <w:r>
        <w:t>dekontla</w:t>
      </w:r>
      <w:proofErr w:type="gramEnd"/>
      <w:r>
        <w:t xml:space="preserve"> birlikte başvurulur.</w:t>
      </w:r>
    </w:p>
    <w:p w:rsidR="008E52D9" w:rsidRDefault="003828AC">
      <w:pPr>
        <w:numPr>
          <w:ilvl w:val="0"/>
          <w:numId w:val="20"/>
        </w:numPr>
        <w:ind w:right="5" w:hanging="360"/>
      </w:pPr>
      <w:r>
        <w:t xml:space="preserve">Sınav bitiminde, adayların elde ettiği dereceler elektronik değerlendirme programına kaydedilir ve adaylar için hesaplanan standart puanlar ilan edilir. Adaylar, kendi derecelerini takip ederek yanlışlık olduğu düşünülen konudaki itirazını bir dilekçe ve banka </w:t>
      </w:r>
      <w:proofErr w:type="gramStart"/>
      <w:r>
        <w:t>dekontu</w:t>
      </w:r>
      <w:proofErr w:type="gramEnd"/>
      <w:r>
        <w:t xml:space="preserve"> ile birlikte sınav üst komisyonuna iletebilir.</w:t>
      </w:r>
    </w:p>
    <w:p w:rsidR="008E52D9" w:rsidRDefault="003828AC">
      <w:pPr>
        <w:numPr>
          <w:ilvl w:val="0"/>
          <w:numId w:val="20"/>
        </w:numPr>
        <w:ind w:right="5" w:hanging="360"/>
      </w:pPr>
      <w:r>
        <w:t>Adaylar sadece kendi sınavları ile ilgili itirazda bulunabilir. Adayların kendisi dışında bir başkasının yaptığı itirazlar kabul edilmez. Müracaatlar adayın kendi sınav bitimini takiben yapılabilir. Sınav sonuçlarının ilan tarihinden sonra yapılacak itirazlar değerlendirmeye alınmaz.</w:t>
      </w:r>
    </w:p>
    <w:p w:rsidR="008E52D9" w:rsidRDefault="003828AC">
      <w:pPr>
        <w:numPr>
          <w:ilvl w:val="0"/>
          <w:numId w:val="20"/>
        </w:numPr>
        <w:ind w:right="5" w:hanging="360"/>
      </w:pPr>
      <w:r>
        <w:t>Aday, uygulama sırasında yapmadığını düşündüğü bir hatadan dolayı diskalifiye edilmiş ise test bataryaları kaldırılmadan önce sınav üst komisyonuna dilekçe ile başvurabilir.</w:t>
      </w:r>
    </w:p>
    <w:p w:rsidR="008E52D9" w:rsidRDefault="003828AC">
      <w:pPr>
        <w:numPr>
          <w:ilvl w:val="0"/>
          <w:numId w:val="20"/>
        </w:numPr>
        <w:ind w:right="5" w:hanging="360"/>
      </w:pPr>
      <w:r>
        <w:t>Özel Yetenek Sınavında görevli öğretim elemanlarınca hareketin tekrar edilmesi (geri dön, düzelt vb.) kararına uymayan ve devam eden adaylar diskalifiye edilir ve itiraz hakkı verilmez.</w:t>
      </w:r>
    </w:p>
    <w:p w:rsidR="008E52D9" w:rsidRDefault="003828AC">
      <w:pPr>
        <w:numPr>
          <w:ilvl w:val="0"/>
          <w:numId w:val="20"/>
        </w:numPr>
        <w:ind w:right="5" w:hanging="360"/>
      </w:pPr>
      <w:r>
        <w:t xml:space="preserve">Şikâyet konusu olan sınav bölümü incelenmeye değer bulunması halinde, adayın uygulaması </w:t>
      </w:r>
      <w:r>
        <w:rPr>
          <w:b/>
        </w:rPr>
        <w:t>Sınav</w:t>
      </w:r>
      <w:r>
        <w:t xml:space="preserve"> </w:t>
      </w:r>
      <w:r>
        <w:rPr>
          <w:b/>
        </w:rPr>
        <w:t>Üst</w:t>
      </w:r>
      <w:r>
        <w:t xml:space="preserve"> </w:t>
      </w:r>
      <w:r>
        <w:rPr>
          <w:b/>
        </w:rPr>
        <w:t>Komisyonu</w:t>
      </w:r>
      <w:r>
        <w:t xml:space="preserve"> tarafından kamera kayıtlarından tekrar incelenerek itiraz karara bağlanır ve adaya bildirilir.</w:t>
      </w:r>
    </w:p>
    <w:p w:rsidR="008E52D9" w:rsidRDefault="003828AC" w:rsidP="00991362">
      <w:pPr>
        <w:numPr>
          <w:ilvl w:val="0"/>
          <w:numId w:val="20"/>
        </w:numPr>
        <w:spacing w:after="480"/>
        <w:ind w:right="5" w:hanging="360"/>
      </w:pPr>
      <w:r>
        <w:t>İtiraz ücretleri hiçbir durumda adaya geri ödenmez.</w:t>
      </w:r>
    </w:p>
    <w:p w:rsidR="008E52D9" w:rsidRDefault="003828AC">
      <w:pPr>
        <w:pStyle w:val="Balk1"/>
        <w:spacing w:after="241"/>
        <w:ind w:left="86"/>
      </w:pPr>
      <w:bookmarkStart w:id="32" w:name="_Toc14161172"/>
      <w:r>
        <w:lastRenderedPageBreak/>
        <w:t>DÖRDÜNCÜ BÖLÜM</w:t>
      </w:r>
      <w:bookmarkEnd w:id="32"/>
    </w:p>
    <w:p w:rsidR="008E52D9" w:rsidRDefault="003828AC" w:rsidP="001A2642">
      <w:pPr>
        <w:pStyle w:val="Balk2"/>
        <w:spacing w:after="360"/>
        <w:ind w:right="1"/>
      </w:pPr>
      <w:bookmarkStart w:id="33" w:name="_Toc14161173"/>
      <w:r>
        <w:t>KAYIT İŞLEMLERİ</w:t>
      </w:r>
      <w:bookmarkEnd w:id="33"/>
    </w:p>
    <w:p w:rsidR="008E52D9" w:rsidRDefault="003828AC" w:rsidP="001A2642">
      <w:pPr>
        <w:pStyle w:val="Balk3"/>
        <w:spacing w:after="360"/>
        <w:ind w:left="72" w:firstLine="296"/>
      </w:pPr>
      <w:bookmarkStart w:id="34" w:name="_Toc14161174"/>
      <w:r>
        <w:t>ASİL KAYIT İŞLEMLERİ</w:t>
      </w:r>
      <w:bookmarkEnd w:id="34"/>
    </w:p>
    <w:p w:rsidR="007B2ED1" w:rsidRDefault="007B2ED1" w:rsidP="007B2ED1">
      <w:pPr>
        <w:pStyle w:val="ListeParagraf"/>
        <w:numPr>
          <w:ilvl w:val="0"/>
          <w:numId w:val="21"/>
        </w:numPr>
      </w:pPr>
      <w:r w:rsidRPr="007B2ED1">
        <w:t>Adaylar, Üniversitemiz resmi internet sayfası, Fakültemiz resmi internet sayfası ve Üniversitemiz Öğrenci İşleri Daire Başkanlığı Birimi resmi internet sayfasında ilan edilen tarihlerde kazandıkları bölüme kesin kayıtlarını yaptırmak zorundadır.</w:t>
      </w:r>
    </w:p>
    <w:p w:rsidR="007B2ED1" w:rsidRDefault="007B2ED1" w:rsidP="007B2ED1">
      <w:pPr>
        <w:pStyle w:val="ListeParagraf"/>
        <w:numPr>
          <w:ilvl w:val="0"/>
          <w:numId w:val="21"/>
        </w:numPr>
      </w:pPr>
      <w:r w:rsidRPr="007B2ED1">
        <w:t>Kesin kayıt yaptırmaya hak kazanan adayları</w:t>
      </w:r>
      <w:r>
        <w:t xml:space="preserve">n kayıtları ÖSYM Başkanlığının </w:t>
      </w:r>
      <w:r w:rsidRPr="007B2ED1">
        <w:t>belirleyeceği tarihler arasında Munzur Üniversitesi Öğrenci İşleri Dairesi Başkanlığı tarafından yapılacaktır.</w:t>
      </w:r>
    </w:p>
    <w:p w:rsidR="005964C5" w:rsidRDefault="005964C5" w:rsidP="005964C5">
      <w:pPr>
        <w:pStyle w:val="ListeParagraf"/>
        <w:numPr>
          <w:ilvl w:val="0"/>
          <w:numId w:val="21"/>
        </w:numPr>
      </w:pPr>
      <w:r w:rsidRPr="005964C5">
        <w:t>Kayıt hakkı kazanan öğrenciler, kayda gelmeden önce Öğrenci İşleri Daire Başkanlığı tarafından istenecek evrakları tamamlayarak kayıt esnasında vermek zorundadır.</w:t>
      </w:r>
    </w:p>
    <w:p w:rsidR="008E52D9" w:rsidRDefault="003828AC">
      <w:pPr>
        <w:numPr>
          <w:ilvl w:val="0"/>
          <w:numId w:val="21"/>
        </w:numPr>
        <w:ind w:right="5" w:hanging="360"/>
      </w:pPr>
      <w:r>
        <w:t xml:space="preserve">Kayıt hakkı kazanan adaylar, </w:t>
      </w:r>
      <w:r>
        <w:rPr>
          <w:b/>
        </w:rPr>
        <w:t>26-29 Ağustos 2019</w:t>
      </w:r>
      <w:r>
        <w:t xml:space="preserve"> tarihleri arasında Üniversite Öğrenci İşleri Bürosuna “</w:t>
      </w:r>
      <w:r>
        <w:rPr>
          <w:b/>
        </w:rPr>
        <w:t>Şahsen Başvurmak”</w:t>
      </w:r>
      <w:r>
        <w:t xml:space="preserve"> suretiyle kayıtlarını yaptırır.</w:t>
      </w:r>
    </w:p>
    <w:p w:rsidR="008E52D9" w:rsidRDefault="003828AC">
      <w:pPr>
        <w:numPr>
          <w:ilvl w:val="0"/>
          <w:numId w:val="21"/>
        </w:numPr>
        <w:ind w:right="5" w:hanging="360"/>
      </w:pPr>
      <w:r>
        <w:rPr>
          <w:b/>
        </w:rPr>
        <w:t>29 Ağustos 2019</w:t>
      </w:r>
      <w:r>
        <w:t xml:space="preserve"> tarihi saat </w:t>
      </w:r>
      <w:proofErr w:type="gramStart"/>
      <w:r>
        <w:rPr>
          <w:b/>
        </w:rPr>
        <w:t>17:00</w:t>
      </w:r>
      <w:r>
        <w:t>’ye</w:t>
      </w:r>
      <w:proofErr w:type="gramEnd"/>
      <w:r>
        <w:t xml:space="preserve"> kadar kayıt yaptırmayan adaylar kayıt hakkını kaybeder. Bu adayların isimleri asil ve yedek listesinden kaldırılır. Bu adaylar daha sonraki ek yerleştirme işlemlerinde de yer alamaz.</w:t>
      </w:r>
    </w:p>
    <w:p w:rsidR="007B2ED1" w:rsidRDefault="007B2ED1" w:rsidP="007B2ED1">
      <w:pPr>
        <w:numPr>
          <w:ilvl w:val="0"/>
          <w:numId w:val="21"/>
        </w:numPr>
        <w:ind w:right="5"/>
      </w:pPr>
      <w:r>
        <w:t>Adayların kayıt ile ilgili süreçleri Munzur Üniversitesi ana sayfası olan www.</w:t>
      </w:r>
      <w:proofErr w:type="spellStart"/>
      <w:r>
        <w:t>munzur</w:t>
      </w:r>
      <w:proofErr w:type="spellEnd"/>
      <w:r>
        <w:t xml:space="preserve">.edu.tr internet adresinden takip etmeleri kendi sorumluluklarındadır.    </w:t>
      </w:r>
    </w:p>
    <w:p w:rsidR="007B2ED1" w:rsidRDefault="007B2ED1" w:rsidP="005964C5">
      <w:pPr>
        <w:ind w:left="368" w:right="5" w:firstLine="0"/>
      </w:pPr>
    </w:p>
    <w:p w:rsidR="009C741C" w:rsidRDefault="009C741C" w:rsidP="009C741C">
      <w:pPr>
        <w:ind w:left="368" w:right="5" w:firstLine="0"/>
      </w:pPr>
    </w:p>
    <w:p w:rsidR="008E52D9" w:rsidRDefault="003828AC" w:rsidP="00991362">
      <w:pPr>
        <w:pStyle w:val="Balk3"/>
        <w:spacing w:after="360"/>
        <w:ind w:left="72" w:firstLine="296"/>
      </w:pPr>
      <w:bookmarkStart w:id="35" w:name="_Toc14161175"/>
      <w:r>
        <w:t>BOŞ KONTENJANLARIN ve YEDEK ADAYLARIN KAYDI</w:t>
      </w:r>
      <w:bookmarkEnd w:id="35"/>
    </w:p>
    <w:p w:rsidR="008E52D9" w:rsidRDefault="003828AC">
      <w:pPr>
        <w:spacing w:after="4"/>
        <w:ind w:left="77" w:right="5" w:firstLine="708"/>
      </w:pPr>
      <w:r>
        <w:t xml:space="preserve">Asil kayıt işlemleri sonunda kayda gelmeyen adaylar sebebiyle bölüm kontenjanlarının dolmaması durumunda ek yerleştirme işlemleri ile bu boş kontenjanlar </w:t>
      </w:r>
      <w:r>
        <w:rPr>
          <w:b/>
        </w:rPr>
        <w:t xml:space="preserve">02-06 Eylül 2019 </w:t>
      </w:r>
      <w:r>
        <w:t xml:space="preserve">tarihleri arasında yeniden doldurulacaktır. </w:t>
      </w:r>
    </w:p>
    <w:p w:rsidR="008E52D9" w:rsidRDefault="003828AC">
      <w:pPr>
        <w:spacing w:after="1038"/>
        <w:ind w:left="77" w:right="5" w:firstLine="708"/>
      </w:pPr>
      <w:r>
        <w:t xml:space="preserve">Ek Yerleştirme işlemleri sonucu kayıt yaptırmaya hak kazanan yedek adaylar </w:t>
      </w:r>
      <w:r>
        <w:rPr>
          <w:b/>
        </w:rPr>
        <w:t>02-06 Eylül 2019</w:t>
      </w:r>
      <w:r>
        <w:t xml:space="preserve"> tarihleri arasında Üniversite Öğrenci İşleri Daire Başkanlığı Birimine “</w:t>
      </w:r>
      <w:r>
        <w:rPr>
          <w:b/>
        </w:rPr>
        <w:t>Şahsen Başvurmak”</w:t>
      </w:r>
      <w:r>
        <w:t xml:space="preserve"> suretiyle kayıtlarını yaptırırlar.</w:t>
      </w:r>
    </w:p>
    <w:p w:rsidR="005964C5" w:rsidRDefault="005964C5" w:rsidP="00991362">
      <w:pPr>
        <w:pStyle w:val="Balk1"/>
        <w:spacing w:after="0"/>
      </w:pPr>
    </w:p>
    <w:p w:rsidR="008E52D9" w:rsidRDefault="003828AC">
      <w:pPr>
        <w:pStyle w:val="Balk1"/>
      </w:pPr>
      <w:bookmarkStart w:id="36" w:name="_Toc14161176"/>
      <w:r>
        <w:t>BEŞİNCİ BÖLÜM</w:t>
      </w:r>
      <w:bookmarkEnd w:id="36"/>
    </w:p>
    <w:p w:rsidR="008E52D9" w:rsidRDefault="003828AC">
      <w:pPr>
        <w:pStyle w:val="Balk2"/>
        <w:spacing w:after="407" w:line="319" w:lineRule="auto"/>
        <w:ind w:left="84" w:right="1"/>
      </w:pPr>
      <w:bookmarkStart w:id="37" w:name="_Toc14161177"/>
      <w:r>
        <w:t>YÜRÜRLÜK, KESİN KAYIT İÇİN İSTENEN BELGELER</w:t>
      </w:r>
      <w:bookmarkEnd w:id="37"/>
    </w:p>
    <w:p w:rsidR="008E52D9" w:rsidRDefault="003828AC">
      <w:pPr>
        <w:pStyle w:val="Balk3"/>
        <w:ind w:left="72"/>
      </w:pPr>
      <w:bookmarkStart w:id="38" w:name="_Toc14161178"/>
      <w:r>
        <w:t>YÜRÜRLÜK</w:t>
      </w:r>
      <w:bookmarkEnd w:id="38"/>
    </w:p>
    <w:p w:rsidR="008E52D9" w:rsidRDefault="003828AC">
      <w:pPr>
        <w:spacing w:after="494"/>
        <w:ind w:left="77" w:right="5" w:firstLine="708"/>
      </w:pPr>
      <w:r>
        <w:t>Munzur Üniversitesi Spor Bilimleri Fakültesi Özel Yetenek Sınavı, Munzur Üniversitesi Lisans Programları Özel Yetenek Sınav Yönergesine göre gerçekleştirilecektir.</w:t>
      </w:r>
    </w:p>
    <w:p w:rsidR="008E52D9" w:rsidRDefault="003828AC">
      <w:pPr>
        <w:pStyle w:val="Balk3"/>
        <w:spacing w:after="456"/>
        <w:ind w:left="72"/>
      </w:pPr>
      <w:bookmarkStart w:id="39" w:name="_Toc14161179"/>
      <w:r>
        <w:t>KESİN KAYIT İÇİN İSTENİLEN BELGELER</w:t>
      </w:r>
      <w:bookmarkEnd w:id="39"/>
    </w:p>
    <w:p w:rsidR="008E52D9" w:rsidRDefault="003828AC">
      <w:pPr>
        <w:spacing w:after="1239"/>
        <w:ind w:left="77" w:right="5" w:firstLine="360"/>
      </w:pPr>
      <w:r>
        <w:t>Özel Yetenek Sınavını kazanan adaylar, Üniversitemiz Öğrenci İşleri Daire Başkanlığı Biriminin talep edeceği evrakları temin ederek kayıtlarını gerçekleştirebilir, kesin kayıt için gerekli olan evrakları Üniversitemiz Öğrenci İşleri Daire Başkanlığı Biriminin resmi internet sayfasında öğrenebilirler.</w:t>
      </w:r>
    </w:p>
    <w:p w:rsidR="008E52D9" w:rsidRDefault="003828AC">
      <w:pPr>
        <w:spacing w:after="217" w:line="259" w:lineRule="auto"/>
        <w:ind w:left="86" w:right="4" w:hanging="10"/>
        <w:jc w:val="center"/>
      </w:pPr>
      <w:r>
        <w:rPr>
          <w:b/>
        </w:rPr>
        <w:t>Munzur Üniversitesi Spor Bilimleri Fakültesi</w:t>
      </w:r>
    </w:p>
    <w:p w:rsidR="008E52D9" w:rsidRDefault="003828AC">
      <w:pPr>
        <w:spacing w:after="217" w:line="259" w:lineRule="auto"/>
        <w:ind w:left="86" w:hanging="10"/>
        <w:jc w:val="center"/>
      </w:pPr>
      <w:r>
        <w:rPr>
          <w:b/>
        </w:rPr>
        <w:t>Tüm Adaylara</w:t>
      </w:r>
    </w:p>
    <w:p w:rsidR="008E52D9" w:rsidRDefault="003828AC">
      <w:pPr>
        <w:spacing w:after="0" w:line="259" w:lineRule="auto"/>
        <w:ind w:left="75" w:firstLine="0"/>
        <w:jc w:val="center"/>
        <w:rPr>
          <w:b/>
        </w:rPr>
      </w:pPr>
      <w:r>
        <w:rPr>
          <w:b/>
        </w:rPr>
        <w:t>Başarılar Diler…</w:t>
      </w:r>
    </w:p>
    <w:p w:rsidR="005964C5" w:rsidRDefault="005964C5">
      <w:pPr>
        <w:spacing w:after="0" w:line="259" w:lineRule="auto"/>
        <w:ind w:left="75" w:firstLine="0"/>
        <w:jc w:val="center"/>
        <w:rPr>
          <w:b/>
        </w:rPr>
      </w:pPr>
    </w:p>
    <w:p w:rsidR="005964C5" w:rsidRDefault="005964C5">
      <w:pPr>
        <w:spacing w:after="0" w:line="259" w:lineRule="auto"/>
        <w:ind w:left="75" w:firstLine="0"/>
        <w:jc w:val="center"/>
        <w:rPr>
          <w:b/>
        </w:rPr>
      </w:pPr>
    </w:p>
    <w:p w:rsidR="005964C5" w:rsidRDefault="005964C5">
      <w:pPr>
        <w:spacing w:after="0" w:line="259" w:lineRule="auto"/>
        <w:ind w:left="75" w:firstLine="0"/>
        <w:jc w:val="center"/>
        <w:rPr>
          <w:b/>
        </w:rPr>
      </w:pPr>
    </w:p>
    <w:p w:rsidR="005964C5" w:rsidRDefault="005964C5">
      <w:pPr>
        <w:spacing w:after="0" w:line="259" w:lineRule="auto"/>
        <w:ind w:left="75" w:firstLine="0"/>
        <w:jc w:val="center"/>
        <w:rPr>
          <w:b/>
        </w:rPr>
      </w:pPr>
    </w:p>
    <w:p w:rsidR="005964C5" w:rsidRDefault="005964C5">
      <w:pPr>
        <w:spacing w:after="0" w:line="259" w:lineRule="auto"/>
        <w:ind w:left="75" w:firstLine="0"/>
        <w:jc w:val="center"/>
        <w:rPr>
          <w:b/>
        </w:rPr>
      </w:pPr>
    </w:p>
    <w:p w:rsidR="005964C5" w:rsidRDefault="005964C5">
      <w:pPr>
        <w:spacing w:after="0" w:line="259" w:lineRule="auto"/>
        <w:ind w:left="75" w:firstLine="0"/>
        <w:jc w:val="center"/>
        <w:rPr>
          <w:b/>
        </w:rPr>
      </w:pPr>
    </w:p>
    <w:p w:rsidR="005964C5" w:rsidRDefault="005964C5">
      <w:pPr>
        <w:spacing w:after="0" w:line="259" w:lineRule="auto"/>
        <w:ind w:left="75" w:firstLine="0"/>
        <w:jc w:val="center"/>
        <w:rPr>
          <w:b/>
        </w:rPr>
      </w:pPr>
    </w:p>
    <w:p w:rsidR="005964C5" w:rsidRDefault="005964C5">
      <w:pPr>
        <w:spacing w:after="0" w:line="259" w:lineRule="auto"/>
        <w:ind w:left="75" w:firstLine="0"/>
        <w:jc w:val="center"/>
        <w:rPr>
          <w:b/>
        </w:rPr>
      </w:pPr>
    </w:p>
    <w:p w:rsidR="005964C5" w:rsidRDefault="005964C5">
      <w:pPr>
        <w:spacing w:after="0" w:line="259" w:lineRule="auto"/>
        <w:ind w:left="75" w:firstLine="0"/>
        <w:jc w:val="center"/>
        <w:rPr>
          <w:b/>
        </w:rPr>
      </w:pPr>
    </w:p>
    <w:p w:rsidR="005964C5" w:rsidRDefault="005964C5">
      <w:pPr>
        <w:spacing w:after="0" w:line="259" w:lineRule="auto"/>
        <w:ind w:left="75" w:firstLine="0"/>
        <w:jc w:val="center"/>
        <w:rPr>
          <w:b/>
        </w:rPr>
      </w:pPr>
    </w:p>
    <w:p w:rsidR="005964C5" w:rsidRDefault="005964C5">
      <w:pPr>
        <w:spacing w:after="0" w:line="259" w:lineRule="auto"/>
        <w:ind w:left="75" w:firstLine="0"/>
        <w:jc w:val="center"/>
        <w:rPr>
          <w:b/>
        </w:rPr>
      </w:pPr>
    </w:p>
    <w:p w:rsidR="005964C5" w:rsidRDefault="005964C5">
      <w:pPr>
        <w:spacing w:after="0" w:line="259" w:lineRule="auto"/>
        <w:ind w:left="75" w:firstLine="0"/>
        <w:jc w:val="center"/>
        <w:rPr>
          <w:b/>
        </w:rPr>
      </w:pPr>
    </w:p>
    <w:p w:rsidR="005964C5" w:rsidRDefault="005964C5">
      <w:pPr>
        <w:spacing w:after="0" w:line="259" w:lineRule="auto"/>
        <w:ind w:left="75" w:firstLine="0"/>
        <w:jc w:val="center"/>
        <w:rPr>
          <w:b/>
        </w:rPr>
      </w:pPr>
    </w:p>
    <w:p w:rsidR="005964C5" w:rsidRDefault="005964C5">
      <w:pPr>
        <w:spacing w:after="0" w:line="259" w:lineRule="auto"/>
        <w:ind w:left="75" w:firstLine="0"/>
        <w:jc w:val="center"/>
        <w:rPr>
          <w:b/>
        </w:rPr>
      </w:pPr>
    </w:p>
    <w:p w:rsidR="005964C5" w:rsidRDefault="005964C5" w:rsidP="001A2642">
      <w:pPr>
        <w:spacing w:after="0" w:line="259" w:lineRule="auto"/>
        <w:ind w:left="0" w:firstLine="0"/>
      </w:pPr>
    </w:p>
    <w:p w:rsidR="001A2642" w:rsidRDefault="001A2642">
      <w:pPr>
        <w:spacing w:after="5" w:line="267" w:lineRule="auto"/>
        <w:ind w:left="72" w:hanging="10"/>
        <w:jc w:val="left"/>
        <w:rPr>
          <w:b/>
        </w:rPr>
      </w:pPr>
    </w:p>
    <w:tbl>
      <w:tblPr>
        <w:tblpPr w:leftFromText="141" w:rightFromText="141" w:vertAnchor="text" w:horzAnchor="margin" w:tblpXSpec="right" w:tblpY="461"/>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2251"/>
        <w:gridCol w:w="409"/>
        <w:gridCol w:w="1843"/>
        <w:gridCol w:w="2268"/>
        <w:gridCol w:w="138"/>
        <w:gridCol w:w="2303"/>
      </w:tblGrid>
      <w:tr w:rsidR="00C91717" w:rsidTr="00C91717">
        <w:tc>
          <w:tcPr>
            <w:tcW w:w="9212" w:type="dxa"/>
            <w:gridSpan w:val="6"/>
            <w:tcBorders>
              <w:top w:val="double" w:sz="4" w:space="0" w:color="auto"/>
              <w:left w:val="double" w:sz="4" w:space="0" w:color="auto"/>
              <w:bottom w:val="double" w:sz="4" w:space="0" w:color="auto"/>
              <w:right w:val="double" w:sz="4" w:space="0" w:color="auto"/>
            </w:tcBorders>
          </w:tcPr>
          <w:p w:rsidR="00C91717" w:rsidRDefault="00C91717" w:rsidP="00C91717">
            <w:pPr>
              <w:spacing w:after="0" w:line="240" w:lineRule="auto"/>
              <w:rPr>
                <w:b/>
                <w:szCs w:val="24"/>
              </w:rPr>
            </w:pPr>
            <w:r>
              <w:rPr>
                <w:noProof/>
                <w:szCs w:val="24"/>
              </w:rPr>
              <w:lastRenderedPageBreak/>
              <w:drawing>
                <wp:inline distT="0" distB="0" distL="0" distR="0">
                  <wp:extent cx="1219200" cy="600075"/>
                  <wp:effectExtent l="19050" t="0" r="0" b="0"/>
                  <wp:docPr id="4" name="Resim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
                          <pic:cNvPicPr>
                            <a:picLocks noChangeAspect="1" noChangeArrowheads="1"/>
                          </pic:cNvPicPr>
                        </pic:nvPicPr>
                        <pic:blipFill>
                          <a:blip r:embed="rId26" cstate="print"/>
                          <a:srcRect/>
                          <a:stretch>
                            <a:fillRect/>
                          </a:stretch>
                        </pic:blipFill>
                        <pic:spPr bwMode="auto">
                          <a:xfrm>
                            <a:off x="0" y="0"/>
                            <a:ext cx="1219200" cy="600075"/>
                          </a:xfrm>
                          <a:prstGeom prst="rect">
                            <a:avLst/>
                          </a:prstGeom>
                          <a:noFill/>
                          <a:ln w="9525">
                            <a:noFill/>
                            <a:miter lim="800000"/>
                            <a:headEnd/>
                            <a:tailEnd/>
                          </a:ln>
                        </pic:spPr>
                      </pic:pic>
                    </a:graphicData>
                  </a:graphic>
                </wp:inline>
              </w:drawing>
            </w:r>
            <w:r>
              <w:rPr>
                <w:szCs w:val="24"/>
              </w:rPr>
              <w:t xml:space="preserve">                                      </w:t>
            </w:r>
            <w:r>
              <w:rPr>
                <w:b/>
                <w:szCs w:val="24"/>
              </w:rPr>
              <w:t xml:space="preserve">T.C.                                                              </w:t>
            </w:r>
          </w:p>
          <w:p w:rsidR="00C91717" w:rsidRDefault="00C91717" w:rsidP="00C91717">
            <w:pPr>
              <w:spacing w:after="0" w:line="240" w:lineRule="auto"/>
              <w:rPr>
                <w:b/>
                <w:szCs w:val="24"/>
              </w:rPr>
            </w:pPr>
            <w:r>
              <w:rPr>
                <w:b/>
                <w:szCs w:val="24"/>
              </w:rPr>
              <w:t xml:space="preserve">                                                          Munzur Üniversitesi</w:t>
            </w:r>
          </w:p>
          <w:p w:rsidR="00C91717" w:rsidRDefault="00C91717" w:rsidP="00C91717">
            <w:pPr>
              <w:spacing w:after="0" w:line="240" w:lineRule="auto"/>
              <w:rPr>
                <w:b/>
                <w:szCs w:val="24"/>
              </w:rPr>
            </w:pPr>
            <w:r>
              <w:rPr>
                <w:b/>
                <w:szCs w:val="24"/>
              </w:rPr>
              <w:t xml:space="preserve">                                                       Spor Bilimleri Fakültesi</w:t>
            </w:r>
          </w:p>
          <w:p w:rsidR="00C91717" w:rsidRDefault="00C91717" w:rsidP="00C91717">
            <w:pPr>
              <w:spacing w:after="0" w:line="240" w:lineRule="auto"/>
              <w:rPr>
                <w:b/>
                <w:szCs w:val="24"/>
              </w:rPr>
            </w:pPr>
            <w:r>
              <w:rPr>
                <w:b/>
                <w:szCs w:val="24"/>
              </w:rPr>
              <w:t xml:space="preserve">                                       2019 Özel Yetenek Sınavı Aday Başvuru Formu</w:t>
            </w:r>
          </w:p>
          <w:p w:rsidR="00C91717" w:rsidRDefault="00C91717" w:rsidP="00C91717">
            <w:pPr>
              <w:spacing w:after="0" w:line="240" w:lineRule="auto"/>
              <w:rPr>
                <w:szCs w:val="24"/>
              </w:rPr>
            </w:pPr>
          </w:p>
        </w:tc>
      </w:tr>
      <w:tr w:rsidR="00C91717" w:rsidTr="00C91717">
        <w:trPr>
          <w:trHeight w:val="398"/>
        </w:trPr>
        <w:tc>
          <w:tcPr>
            <w:tcW w:w="2660" w:type="dxa"/>
            <w:gridSpan w:val="2"/>
            <w:tcBorders>
              <w:top w:val="double" w:sz="4" w:space="0" w:color="auto"/>
              <w:left w:val="double" w:sz="4" w:space="0" w:color="auto"/>
              <w:bottom w:val="double" w:sz="4" w:space="0" w:color="auto"/>
              <w:right w:val="double" w:sz="4" w:space="0" w:color="auto"/>
            </w:tcBorders>
            <w:vAlign w:val="center"/>
            <w:hideMark/>
          </w:tcPr>
          <w:p w:rsidR="00C91717" w:rsidRDefault="00C91717" w:rsidP="00C91717">
            <w:pPr>
              <w:spacing w:after="0" w:line="240" w:lineRule="auto"/>
              <w:rPr>
                <w:b/>
                <w:szCs w:val="24"/>
              </w:rPr>
            </w:pPr>
            <w:r>
              <w:rPr>
                <w:b/>
                <w:szCs w:val="24"/>
              </w:rPr>
              <w:t>Aday No:</w:t>
            </w:r>
          </w:p>
        </w:tc>
        <w:tc>
          <w:tcPr>
            <w:tcW w:w="4111" w:type="dxa"/>
            <w:gridSpan w:val="2"/>
            <w:tcBorders>
              <w:top w:val="double" w:sz="4" w:space="0" w:color="auto"/>
              <w:left w:val="double" w:sz="4" w:space="0" w:color="auto"/>
              <w:bottom w:val="double" w:sz="4" w:space="0" w:color="auto"/>
              <w:right w:val="double" w:sz="4" w:space="0" w:color="auto"/>
            </w:tcBorders>
          </w:tcPr>
          <w:p w:rsidR="00C91717" w:rsidRDefault="00C91717" w:rsidP="00C91717">
            <w:pPr>
              <w:spacing w:after="0" w:line="240" w:lineRule="auto"/>
              <w:rPr>
                <w:szCs w:val="24"/>
              </w:rPr>
            </w:pPr>
          </w:p>
        </w:tc>
        <w:tc>
          <w:tcPr>
            <w:tcW w:w="2441" w:type="dxa"/>
            <w:gridSpan w:val="2"/>
            <w:vMerge w:val="restart"/>
            <w:tcBorders>
              <w:top w:val="double" w:sz="4" w:space="0" w:color="auto"/>
              <w:left w:val="double" w:sz="4" w:space="0" w:color="auto"/>
              <w:bottom w:val="double" w:sz="4" w:space="0" w:color="auto"/>
              <w:right w:val="double" w:sz="4" w:space="0" w:color="auto"/>
            </w:tcBorders>
            <w:vAlign w:val="center"/>
            <w:hideMark/>
          </w:tcPr>
          <w:p w:rsidR="00C91717" w:rsidRDefault="00C91717" w:rsidP="00C91717">
            <w:pPr>
              <w:spacing w:after="0" w:line="240" w:lineRule="auto"/>
              <w:jc w:val="center"/>
              <w:rPr>
                <w:szCs w:val="24"/>
              </w:rPr>
            </w:pPr>
            <w:r>
              <w:rPr>
                <w:szCs w:val="24"/>
              </w:rPr>
              <w:t>FOTOĞRAF</w:t>
            </w:r>
          </w:p>
        </w:tc>
      </w:tr>
      <w:tr w:rsidR="00C91717" w:rsidTr="00C91717">
        <w:trPr>
          <w:trHeight w:val="376"/>
        </w:trPr>
        <w:tc>
          <w:tcPr>
            <w:tcW w:w="2660" w:type="dxa"/>
            <w:gridSpan w:val="2"/>
            <w:tcBorders>
              <w:top w:val="double" w:sz="4" w:space="0" w:color="auto"/>
              <w:left w:val="double" w:sz="4" w:space="0" w:color="auto"/>
              <w:bottom w:val="double" w:sz="4" w:space="0" w:color="auto"/>
              <w:right w:val="double" w:sz="4" w:space="0" w:color="auto"/>
            </w:tcBorders>
            <w:vAlign w:val="center"/>
            <w:hideMark/>
          </w:tcPr>
          <w:p w:rsidR="00C91717" w:rsidRDefault="00C91717" w:rsidP="00C91717">
            <w:pPr>
              <w:spacing w:after="0" w:line="240" w:lineRule="auto"/>
              <w:rPr>
                <w:b/>
                <w:szCs w:val="24"/>
              </w:rPr>
            </w:pPr>
            <w:r>
              <w:rPr>
                <w:b/>
                <w:szCs w:val="24"/>
              </w:rPr>
              <w:t>TC Kimlik No:</w:t>
            </w:r>
          </w:p>
        </w:tc>
        <w:tc>
          <w:tcPr>
            <w:tcW w:w="4111" w:type="dxa"/>
            <w:gridSpan w:val="2"/>
            <w:tcBorders>
              <w:top w:val="double" w:sz="4" w:space="0" w:color="auto"/>
              <w:left w:val="double" w:sz="4" w:space="0" w:color="auto"/>
              <w:bottom w:val="double" w:sz="4" w:space="0" w:color="auto"/>
              <w:right w:val="double" w:sz="4" w:space="0" w:color="auto"/>
            </w:tcBorders>
          </w:tcPr>
          <w:p w:rsidR="00C91717" w:rsidRDefault="00C91717" w:rsidP="00C91717">
            <w:pPr>
              <w:spacing w:after="0" w:line="240" w:lineRule="auto"/>
              <w:rPr>
                <w:szCs w:val="24"/>
              </w:rPr>
            </w:pPr>
          </w:p>
        </w:tc>
        <w:tc>
          <w:tcPr>
            <w:tcW w:w="0" w:type="auto"/>
            <w:gridSpan w:val="2"/>
            <w:vMerge/>
            <w:tcBorders>
              <w:top w:val="double" w:sz="4" w:space="0" w:color="auto"/>
              <w:left w:val="double" w:sz="4" w:space="0" w:color="auto"/>
              <w:bottom w:val="double" w:sz="4" w:space="0" w:color="auto"/>
              <w:right w:val="double" w:sz="4" w:space="0" w:color="auto"/>
            </w:tcBorders>
            <w:vAlign w:val="center"/>
            <w:hideMark/>
          </w:tcPr>
          <w:p w:rsidR="00C91717" w:rsidRDefault="00C91717" w:rsidP="00C91717">
            <w:pPr>
              <w:spacing w:after="0" w:line="240" w:lineRule="auto"/>
              <w:rPr>
                <w:szCs w:val="24"/>
              </w:rPr>
            </w:pPr>
          </w:p>
        </w:tc>
      </w:tr>
      <w:tr w:rsidR="00C91717" w:rsidTr="00C91717">
        <w:trPr>
          <w:trHeight w:val="254"/>
        </w:trPr>
        <w:tc>
          <w:tcPr>
            <w:tcW w:w="2660" w:type="dxa"/>
            <w:gridSpan w:val="2"/>
            <w:tcBorders>
              <w:top w:val="double" w:sz="4" w:space="0" w:color="auto"/>
              <w:left w:val="double" w:sz="4" w:space="0" w:color="auto"/>
              <w:bottom w:val="double" w:sz="4" w:space="0" w:color="auto"/>
              <w:right w:val="double" w:sz="4" w:space="0" w:color="auto"/>
            </w:tcBorders>
            <w:vAlign w:val="center"/>
            <w:hideMark/>
          </w:tcPr>
          <w:p w:rsidR="00C91717" w:rsidRDefault="00C91717" w:rsidP="00C91717">
            <w:pPr>
              <w:spacing w:after="0" w:line="240" w:lineRule="auto"/>
              <w:rPr>
                <w:b/>
                <w:szCs w:val="24"/>
              </w:rPr>
            </w:pPr>
            <w:r>
              <w:rPr>
                <w:b/>
                <w:szCs w:val="24"/>
              </w:rPr>
              <w:t>Adı Soyadı:</w:t>
            </w:r>
          </w:p>
        </w:tc>
        <w:tc>
          <w:tcPr>
            <w:tcW w:w="4111" w:type="dxa"/>
            <w:gridSpan w:val="2"/>
            <w:tcBorders>
              <w:top w:val="double" w:sz="4" w:space="0" w:color="auto"/>
              <w:left w:val="double" w:sz="4" w:space="0" w:color="auto"/>
              <w:bottom w:val="double" w:sz="4" w:space="0" w:color="auto"/>
              <w:right w:val="double" w:sz="4" w:space="0" w:color="auto"/>
            </w:tcBorders>
          </w:tcPr>
          <w:p w:rsidR="00C91717" w:rsidRDefault="00C91717" w:rsidP="00C91717">
            <w:pPr>
              <w:spacing w:after="0" w:line="240" w:lineRule="auto"/>
              <w:rPr>
                <w:szCs w:val="24"/>
              </w:rPr>
            </w:pPr>
          </w:p>
        </w:tc>
        <w:tc>
          <w:tcPr>
            <w:tcW w:w="0" w:type="auto"/>
            <w:gridSpan w:val="2"/>
            <w:vMerge/>
            <w:tcBorders>
              <w:top w:val="double" w:sz="4" w:space="0" w:color="auto"/>
              <w:left w:val="double" w:sz="4" w:space="0" w:color="auto"/>
              <w:bottom w:val="double" w:sz="4" w:space="0" w:color="auto"/>
              <w:right w:val="double" w:sz="4" w:space="0" w:color="auto"/>
            </w:tcBorders>
            <w:vAlign w:val="center"/>
            <w:hideMark/>
          </w:tcPr>
          <w:p w:rsidR="00C91717" w:rsidRDefault="00C91717" w:rsidP="00C91717">
            <w:pPr>
              <w:spacing w:after="0" w:line="240" w:lineRule="auto"/>
              <w:rPr>
                <w:szCs w:val="24"/>
              </w:rPr>
            </w:pPr>
          </w:p>
        </w:tc>
      </w:tr>
      <w:tr w:rsidR="00C91717" w:rsidTr="00C91717">
        <w:trPr>
          <w:trHeight w:val="244"/>
        </w:trPr>
        <w:tc>
          <w:tcPr>
            <w:tcW w:w="2660" w:type="dxa"/>
            <w:gridSpan w:val="2"/>
            <w:tcBorders>
              <w:top w:val="double" w:sz="4" w:space="0" w:color="auto"/>
              <w:left w:val="double" w:sz="4" w:space="0" w:color="auto"/>
              <w:bottom w:val="double" w:sz="4" w:space="0" w:color="auto"/>
              <w:right w:val="double" w:sz="4" w:space="0" w:color="auto"/>
            </w:tcBorders>
            <w:vAlign w:val="center"/>
            <w:hideMark/>
          </w:tcPr>
          <w:p w:rsidR="00C91717" w:rsidRDefault="00C91717" w:rsidP="00C91717">
            <w:pPr>
              <w:spacing w:after="0" w:line="240" w:lineRule="auto"/>
              <w:rPr>
                <w:b/>
                <w:szCs w:val="24"/>
              </w:rPr>
            </w:pPr>
            <w:r>
              <w:rPr>
                <w:b/>
                <w:szCs w:val="24"/>
              </w:rPr>
              <w:t>Doğum Tarihi:</w:t>
            </w:r>
          </w:p>
        </w:tc>
        <w:tc>
          <w:tcPr>
            <w:tcW w:w="4111" w:type="dxa"/>
            <w:gridSpan w:val="2"/>
            <w:tcBorders>
              <w:top w:val="double" w:sz="4" w:space="0" w:color="auto"/>
              <w:left w:val="double" w:sz="4" w:space="0" w:color="auto"/>
              <w:bottom w:val="double" w:sz="4" w:space="0" w:color="auto"/>
              <w:right w:val="double" w:sz="4" w:space="0" w:color="auto"/>
            </w:tcBorders>
          </w:tcPr>
          <w:p w:rsidR="00C91717" w:rsidRDefault="00C91717" w:rsidP="00C91717">
            <w:pPr>
              <w:spacing w:after="0" w:line="240" w:lineRule="auto"/>
              <w:rPr>
                <w:szCs w:val="24"/>
              </w:rPr>
            </w:pPr>
          </w:p>
        </w:tc>
        <w:tc>
          <w:tcPr>
            <w:tcW w:w="0" w:type="auto"/>
            <w:gridSpan w:val="2"/>
            <w:vMerge/>
            <w:tcBorders>
              <w:top w:val="double" w:sz="4" w:space="0" w:color="auto"/>
              <w:left w:val="double" w:sz="4" w:space="0" w:color="auto"/>
              <w:bottom w:val="double" w:sz="4" w:space="0" w:color="auto"/>
              <w:right w:val="double" w:sz="4" w:space="0" w:color="auto"/>
            </w:tcBorders>
            <w:vAlign w:val="center"/>
            <w:hideMark/>
          </w:tcPr>
          <w:p w:rsidR="00C91717" w:rsidRDefault="00C91717" w:rsidP="00C91717">
            <w:pPr>
              <w:spacing w:after="0" w:line="240" w:lineRule="auto"/>
              <w:rPr>
                <w:szCs w:val="24"/>
              </w:rPr>
            </w:pPr>
          </w:p>
        </w:tc>
      </w:tr>
      <w:tr w:rsidR="00C91717" w:rsidTr="00C91717">
        <w:trPr>
          <w:trHeight w:val="234"/>
        </w:trPr>
        <w:tc>
          <w:tcPr>
            <w:tcW w:w="2660" w:type="dxa"/>
            <w:gridSpan w:val="2"/>
            <w:tcBorders>
              <w:top w:val="double" w:sz="4" w:space="0" w:color="auto"/>
              <w:left w:val="double" w:sz="4" w:space="0" w:color="auto"/>
              <w:bottom w:val="double" w:sz="4" w:space="0" w:color="auto"/>
              <w:right w:val="double" w:sz="4" w:space="0" w:color="auto"/>
            </w:tcBorders>
            <w:vAlign w:val="center"/>
            <w:hideMark/>
          </w:tcPr>
          <w:p w:rsidR="00C91717" w:rsidRDefault="00C91717" w:rsidP="00C91717">
            <w:pPr>
              <w:spacing w:after="0" w:line="240" w:lineRule="auto"/>
              <w:rPr>
                <w:b/>
                <w:szCs w:val="24"/>
              </w:rPr>
            </w:pPr>
            <w:r>
              <w:rPr>
                <w:b/>
                <w:szCs w:val="24"/>
              </w:rPr>
              <w:t>Cinsiyeti:</w:t>
            </w:r>
          </w:p>
        </w:tc>
        <w:tc>
          <w:tcPr>
            <w:tcW w:w="4111" w:type="dxa"/>
            <w:gridSpan w:val="2"/>
            <w:tcBorders>
              <w:top w:val="double" w:sz="4" w:space="0" w:color="auto"/>
              <w:left w:val="double" w:sz="4" w:space="0" w:color="auto"/>
              <w:bottom w:val="double" w:sz="4" w:space="0" w:color="auto"/>
              <w:right w:val="double" w:sz="4" w:space="0" w:color="auto"/>
            </w:tcBorders>
          </w:tcPr>
          <w:p w:rsidR="00C91717" w:rsidRDefault="00C91717" w:rsidP="00C91717">
            <w:pPr>
              <w:spacing w:after="0" w:line="240" w:lineRule="auto"/>
              <w:rPr>
                <w:szCs w:val="24"/>
              </w:rPr>
            </w:pPr>
          </w:p>
        </w:tc>
        <w:tc>
          <w:tcPr>
            <w:tcW w:w="0" w:type="auto"/>
            <w:gridSpan w:val="2"/>
            <w:vMerge/>
            <w:tcBorders>
              <w:top w:val="double" w:sz="4" w:space="0" w:color="auto"/>
              <w:left w:val="double" w:sz="4" w:space="0" w:color="auto"/>
              <w:bottom w:val="double" w:sz="4" w:space="0" w:color="auto"/>
              <w:right w:val="double" w:sz="4" w:space="0" w:color="auto"/>
            </w:tcBorders>
            <w:vAlign w:val="center"/>
            <w:hideMark/>
          </w:tcPr>
          <w:p w:rsidR="00C91717" w:rsidRDefault="00C91717" w:rsidP="00C91717">
            <w:pPr>
              <w:spacing w:after="0" w:line="240" w:lineRule="auto"/>
              <w:rPr>
                <w:szCs w:val="24"/>
              </w:rPr>
            </w:pPr>
          </w:p>
        </w:tc>
      </w:tr>
      <w:tr w:rsidR="00C91717" w:rsidTr="00C91717">
        <w:trPr>
          <w:trHeight w:val="258"/>
        </w:trPr>
        <w:tc>
          <w:tcPr>
            <w:tcW w:w="2660" w:type="dxa"/>
            <w:gridSpan w:val="2"/>
            <w:tcBorders>
              <w:top w:val="double" w:sz="4" w:space="0" w:color="auto"/>
              <w:left w:val="double" w:sz="4" w:space="0" w:color="auto"/>
              <w:bottom w:val="double" w:sz="4" w:space="0" w:color="auto"/>
              <w:right w:val="double" w:sz="4" w:space="0" w:color="auto"/>
            </w:tcBorders>
            <w:vAlign w:val="center"/>
            <w:hideMark/>
          </w:tcPr>
          <w:p w:rsidR="00C91717" w:rsidRDefault="00C91717" w:rsidP="00C91717">
            <w:pPr>
              <w:spacing w:after="0" w:line="240" w:lineRule="auto"/>
              <w:rPr>
                <w:b/>
                <w:szCs w:val="24"/>
              </w:rPr>
            </w:pPr>
            <w:r>
              <w:rPr>
                <w:b/>
                <w:szCs w:val="24"/>
              </w:rPr>
              <w:t>Alan:</w:t>
            </w:r>
          </w:p>
        </w:tc>
        <w:tc>
          <w:tcPr>
            <w:tcW w:w="6552" w:type="dxa"/>
            <w:gridSpan w:val="4"/>
            <w:tcBorders>
              <w:top w:val="double" w:sz="4" w:space="0" w:color="auto"/>
              <w:left w:val="double" w:sz="4" w:space="0" w:color="auto"/>
              <w:bottom w:val="double" w:sz="4" w:space="0" w:color="auto"/>
              <w:right w:val="double" w:sz="4" w:space="0" w:color="auto"/>
            </w:tcBorders>
          </w:tcPr>
          <w:p w:rsidR="00C91717" w:rsidRDefault="00C91717" w:rsidP="00C91717">
            <w:pPr>
              <w:spacing w:after="0" w:line="240" w:lineRule="auto"/>
              <w:rPr>
                <w:szCs w:val="24"/>
              </w:rPr>
            </w:pPr>
          </w:p>
        </w:tc>
      </w:tr>
      <w:tr w:rsidR="00C91717" w:rsidTr="00C91717">
        <w:trPr>
          <w:trHeight w:val="248"/>
        </w:trPr>
        <w:tc>
          <w:tcPr>
            <w:tcW w:w="2660" w:type="dxa"/>
            <w:gridSpan w:val="2"/>
            <w:tcBorders>
              <w:top w:val="double" w:sz="4" w:space="0" w:color="auto"/>
              <w:left w:val="double" w:sz="4" w:space="0" w:color="auto"/>
              <w:bottom w:val="double" w:sz="4" w:space="0" w:color="auto"/>
              <w:right w:val="double" w:sz="4" w:space="0" w:color="auto"/>
            </w:tcBorders>
            <w:vAlign w:val="center"/>
            <w:hideMark/>
          </w:tcPr>
          <w:p w:rsidR="00C91717" w:rsidRDefault="00C91717" w:rsidP="00C91717">
            <w:pPr>
              <w:spacing w:after="0" w:line="240" w:lineRule="auto"/>
              <w:rPr>
                <w:b/>
                <w:szCs w:val="24"/>
              </w:rPr>
            </w:pPr>
            <w:r>
              <w:rPr>
                <w:b/>
                <w:szCs w:val="24"/>
              </w:rPr>
              <w:t>Mezuniyet Tarihi:</w:t>
            </w:r>
          </w:p>
        </w:tc>
        <w:tc>
          <w:tcPr>
            <w:tcW w:w="6552" w:type="dxa"/>
            <w:gridSpan w:val="4"/>
            <w:tcBorders>
              <w:top w:val="double" w:sz="4" w:space="0" w:color="auto"/>
              <w:left w:val="double" w:sz="4" w:space="0" w:color="auto"/>
              <w:bottom w:val="double" w:sz="4" w:space="0" w:color="auto"/>
              <w:right w:val="double" w:sz="4" w:space="0" w:color="auto"/>
            </w:tcBorders>
          </w:tcPr>
          <w:p w:rsidR="00C91717" w:rsidRDefault="00C91717" w:rsidP="00C91717">
            <w:pPr>
              <w:spacing w:after="0" w:line="240" w:lineRule="auto"/>
              <w:rPr>
                <w:szCs w:val="24"/>
              </w:rPr>
            </w:pPr>
          </w:p>
        </w:tc>
      </w:tr>
      <w:tr w:rsidR="00C91717" w:rsidTr="00C91717">
        <w:trPr>
          <w:trHeight w:val="180"/>
        </w:trPr>
        <w:tc>
          <w:tcPr>
            <w:tcW w:w="2660" w:type="dxa"/>
            <w:gridSpan w:val="2"/>
            <w:tcBorders>
              <w:top w:val="double" w:sz="4" w:space="0" w:color="auto"/>
              <w:left w:val="double" w:sz="4" w:space="0" w:color="auto"/>
              <w:bottom w:val="double" w:sz="4" w:space="0" w:color="auto"/>
              <w:right w:val="double" w:sz="4" w:space="0" w:color="auto"/>
            </w:tcBorders>
            <w:vAlign w:val="center"/>
            <w:hideMark/>
          </w:tcPr>
          <w:p w:rsidR="00C91717" w:rsidRDefault="00C91717" w:rsidP="00C91717">
            <w:pPr>
              <w:spacing w:after="0" w:line="240" w:lineRule="auto"/>
              <w:rPr>
                <w:b/>
                <w:szCs w:val="24"/>
              </w:rPr>
            </w:pPr>
            <w:r>
              <w:rPr>
                <w:b/>
                <w:szCs w:val="24"/>
              </w:rPr>
              <w:t>OBP:</w:t>
            </w:r>
          </w:p>
        </w:tc>
        <w:tc>
          <w:tcPr>
            <w:tcW w:w="6552" w:type="dxa"/>
            <w:gridSpan w:val="4"/>
            <w:tcBorders>
              <w:top w:val="double" w:sz="4" w:space="0" w:color="auto"/>
              <w:left w:val="double" w:sz="4" w:space="0" w:color="auto"/>
              <w:bottom w:val="double" w:sz="4" w:space="0" w:color="auto"/>
              <w:right w:val="double" w:sz="4" w:space="0" w:color="auto"/>
            </w:tcBorders>
          </w:tcPr>
          <w:p w:rsidR="00C91717" w:rsidRDefault="00C91717" w:rsidP="00C91717">
            <w:pPr>
              <w:spacing w:after="0" w:line="240" w:lineRule="auto"/>
              <w:rPr>
                <w:szCs w:val="24"/>
              </w:rPr>
            </w:pPr>
          </w:p>
        </w:tc>
      </w:tr>
      <w:tr w:rsidR="00C91717" w:rsidTr="00C91717">
        <w:trPr>
          <w:trHeight w:val="314"/>
        </w:trPr>
        <w:tc>
          <w:tcPr>
            <w:tcW w:w="2660" w:type="dxa"/>
            <w:gridSpan w:val="2"/>
            <w:tcBorders>
              <w:top w:val="double" w:sz="4" w:space="0" w:color="auto"/>
              <w:left w:val="double" w:sz="4" w:space="0" w:color="auto"/>
              <w:bottom w:val="double" w:sz="4" w:space="0" w:color="auto"/>
              <w:right w:val="double" w:sz="4" w:space="0" w:color="auto"/>
            </w:tcBorders>
            <w:vAlign w:val="center"/>
            <w:hideMark/>
          </w:tcPr>
          <w:p w:rsidR="00C91717" w:rsidRDefault="00C91717" w:rsidP="00C91717">
            <w:pPr>
              <w:spacing w:after="0" w:line="240" w:lineRule="auto"/>
              <w:rPr>
                <w:b/>
                <w:szCs w:val="24"/>
              </w:rPr>
            </w:pPr>
            <w:r>
              <w:rPr>
                <w:b/>
                <w:szCs w:val="24"/>
              </w:rPr>
              <w:t>TYT:</w:t>
            </w:r>
          </w:p>
        </w:tc>
        <w:tc>
          <w:tcPr>
            <w:tcW w:w="6552" w:type="dxa"/>
            <w:gridSpan w:val="4"/>
            <w:tcBorders>
              <w:top w:val="double" w:sz="4" w:space="0" w:color="auto"/>
              <w:left w:val="double" w:sz="4" w:space="0" w:color="auto"/>
              <w:bottom w:val="double" w:sz="4" w:space="0" w:color="auto"/>
              <w:right w:val="double" w:sz="4" w:space="0" w:color="auto"/>
            </w:tcBorders>
          </w:tcPr>
          <w:p w:rsidR="00C91717" w:rsidRDefault="00C91717" w:rsidP="00C91717">
            <w:pPr>
              <w:spacing w:after="0" w:line="240" w:lineRule="auto"/>
              <w:rPr>
                <w:szCs w:val="24"/>
              </w:rPr>
            </w:pPr>
          </w:p>
        </w:tc>
      </w:tr>
      <w:tr w:rsidR="00C91717" w:rsidTr="00C91717">
        <w:tc>
          <w:tcPr>
            <w:tcW w:w="2660" w:type="dxa"/>
            <w:gridSpan w:val="2"/>
            <w:tcBorders>
              <w:top w:val="double" w:sz="4" w:space="0" w:color="auto"/>
              <w:left w:val="double" w:sz="4" w:space="0" w:color="auto"/>
              <w:bottom w:val="double" w:sz="4" w:space="0" w:color="auto"/>
              <w:right w:val="double" w:sz="4" w:space="0" w:color="auto"/>
            </w:tcBorders>
            <w:hideMark/>
          </w:tcPr>
          <w:p w:rsidR="00C91717" w:rsidRDefault="00C91717" w:rsidP="00C91717">
            <w:pPr>
              <w:spacing w:after="0" w:line="240" w:lineRule="auto"/>
              <w:rPr>
                <w:b/>
                <w:szCs w:val="24"/>
              </w:rPr>
            </w:pPr>
            <w:r>
              <w:rPr>
                <w:b/>
                <w:szCs w:val="24"/>
              </w:rPr>
              <w:t>Alandan Başvuru:</w:t>
            </w:r>
          </w:p>
        </w:tc>
        <w:tc>
          <w:tcPr>
            <w:tcW w:w="4111" w:type="dxa"/>
            <w:gridSpan w:val="2"/>
            <w:tcBorders>
              <w:top w:val="double" w:sz="4" w:space="0" w:color="auto"/>
              <w:left w:val="double" w:sz="4" w:space="0" w:color="auto"/>
              <w:bottom w:val="double" w:sz="4" w:space="0" w:color="auto"/>
              <w:right w:val="double" w:sz="4" w:space="0" w:color="auto"/>
            </w:tcBorders>
            <w:hideMark/>
          </w:tcPr>
          <w:tbl>
            <w:tblPr>
              <w:tblpPr w:leftFromText="141" w:rightFromText="141" w:vertAnchor="text" w:horzAnchor="margin" w:tblpXSpec="center" w:tblpY="-281"/>
              <w:tblOverlap w:val="never"/>
              <w:tblW w:w="0" w:type="auto"/>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tblPr>
            <w:tblGrid>
              <w:gridCol w:w="284"/>
            </w:tblGrid>
            <w:tr w:rsidR="00C91717" w:rsidTr="002058F7">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1717" w:rsidRDefault="00C91717" w:rsidP="00C91717">
                  <w:pPr>
                    <w:spacing w:after="0" w:line="240" w:lineRule="auto"/>
                    <w:rPr>
                      <w:szCs w:val="24"/>
                    </w:rPr>
                  </w:pPr>
                </w:p>
              </w:tc>
            </w:tr>
          </w:tbl>
          <w:p w:rsidR="00C91717" w:rsidRDefault="00C91717" w:rsidP="00C91717">
            <w:pPr>
              <w:spacing w:after="0" w:line="240" w:lineRule="auto"/>
              <w:rPr>
                <w:szCs w:val="24"/>
              </w:rPr>
            </w:pPr>
            <w:r>
              <w:rPr>
                <w:szCs w:val="24"/>
              </w:rPr>
              <w:t>Evet</w:t>
            </w:r>
          </w:p>
        </w:tc>
        <w:tc>
          <w:tcPr>
            <w:tcW w:w="2441" w:type="dxa"/>
            <w:gridSpan w:val="2"/>
            <w:tcBorders>
              <w:top w:val="double" w:sz="4" w:space="0" w:color="auto"/>
              <w:left w:val="double" w:sz="4" w:space="0" w:color="auto"/>
              <w:bottom w:val="double" w:sz="4" w:space="0" w:color="auto"/>
              <w:right w:val="double" w:sz="4" w:space="0" w:color="auto"/>
            </w:tcBorders>
            <w:hideMark/>
          </w:tcPr>
          <w:tbl>
            <w:tblPr>
              <w:tblpPr w:leftFromText="141" w:rightFromText="141" w:vertAnchor="text" w:horzAnchor="margin" w:tblpXSpec="center" w:tblpY="-279"/>
              <w:tblOverlap w:val="never"/>
              <w:tblW w:w="0" w:type="auto"/>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tblPr>
            <w:tblGrid>
              <w:gridCol w:w="284"/>
            </w:tblGrid>
            <w:tr w:rsidR="00C91717" w:rsidTr="002058F7">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1717" w:rsidRDefault="00C91717" w:rsidP="00C91717">
                  <w:pPr>
                    <w:spacing w:after="0" w:line="240" w:lineRule="auto"/>
                    <w:rPr>
                      <w:szCs w:val="24"/>
                    </w:rPr>
                  </w:pPr>
                </w:p>
              </w:tc>
            </w:tr>
          </w:tbl>
          <w:p w:rsidR="00C91717" w:rsidRDefault="00C91717" w:rsidP="00C91717">
            <w:pPr>
              <w:spacing w:after="0" w:line="240" w:lineRule="auto"/>
              <w:rPr>
                <w:szCs w:val="24"/>
              </w:rPr>
            </w:pPr>
            <w:r>
              <w:rPr>
                <w:szCs w:val="24"/>
              </w:rPr>
              <w:t>Hayır</w:t>
            </w:r>
          </w:p>
        </w:tc>
      </w:tr>
      <w:tr w:rsidR="00C91717" w:rsidTr="00C91717">
        <w:tc>
          <w:tcPr>
            <w:tcW w:w="2660" w:type="dxa"/>
            <w:gridSpan w:val="2"/>
            <w:tcBorders>
              <w:top w:val="double" w:sz="4" w:space="0" w:color="auto"/>
              <w:left w:val="double" w:sz="4" w:space="0" w:color="auto"/>
              <w:bottom w:val="double" w:sz="4" w:space="0" w:color="auto"/>
              <w:right w:val="double" w:sz="4" w:space="0" w:color="auto"/>
            </w:tcBorders>
            <w:hideMark/>
          </w:tcPr>
          <w:p w:rsidR="00C91717" w:rsidRDefault="00C91717" w:rsidP="00C91717">
            <w:pPr>
              <w:spacing w:after="0" w:line="240" w:lineRule="auto"/>
              <w:rPr>
                <w:b/>
                <w:szCs w:val="24"/>
              </w:rPr>
            </w:pPr>
            <w:r>
              <w:rPr>
                <w:b/>
                <w:szCs w:val="24"/>
              </w:rPr>
              <w:t>Milli Sporcu:</w:t>
            </w:r>
          </w:p>
        </w:tc>
        <w:tc>
          <w:tcPr>
            <w:tcW w:w="4111" w:type="dxa"/>
            <w:gridSpan w:val="2"/>
            <w:tcBorders>
              <w:top w:val="double" w:sz="4" w:space="0" w:color="auto"/>
              <w:left w:val="double" w:sz="4" w:space="0" w:color="auto"/>
              <w:bottom w:val="double" w:sz="4" w:space="0" w:color="auto"/>
              <w:right w:val="double" w:sz="4" w:space="0" w:color="auto"/>
            </w:tcBorders>
            <w:hideMark/>
          </w:tcPr>
          <w:tbl>
            <w:tblPr>
              <w:tblpPr w:leftFromText="141" w:rightFromText="141" w:vertAnchor="text" w:horzAnchor="margin" w:tblpXSpec="center" w:tblpY="-296"/>
              <w:tblOverlap w:val="never"/>
              <w:tblW w:w="0" w:type="auto"/>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tblPr>
            <w:tblGrid>
              <w:gridCol w:w="284"/>
            </w:tblGrid>
            <w:tr w:rsidR="00C91717" w:rsidTr="002058F7">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1717" w:rsidRDefault="00C91717" w:rsidP="00C91717">
                  <w:pPr>
                    <w:spacing w:after="0" w:line="240" w:lineRule="auto"/>
                    <w:rPr>
                      <w:szCs w:val="24"/>
                    </w:rPr>
                  </w:pPr>
                </w:p>
              </w:tc>
            </w:tr>
          </w:tbl>
          <w:p w:rsidR="00C91717" w:rsidRDefault="00C91717" w:rsidP="00C91717">
            <w:pPr>
              <w:spacing w:after="0" w:line="240" w:lineRule="auto"/>
              <w:rPr>
                <w:szCs w:val="24"/>
              </w:rPr>
            </w:pPr>
            <w:r>
              <w:rPr>
                <w:szCs w:val="24"/>
              </w:rPr>
              <w:t>Evet</w:t>
            </w:r>
          </w:p>
        </w:tc>
        <w:tc>
          <w:tcPr>
            <w:tcW w:w="2441" w:type="dxa"/>
            <w:gridSpan w:val="2"/>
            <w:tcBorders>
              <w:top w:val="double" w:sz="4" w:space="0" w:color="auto"/>
              <w:left w:val="double" w:sz="4" w:space="0" w:color="auto"/>
              <w:bottom w:val="double" w:sz="4" w:space="0" w:color="auto"/>
              <w:right w:val="double" w:sz="4" w:space="0" w:color="auto"/>
            </w:tcBorders>
            <w:hideMark/>
          </w:tcPr>
          <w:tbl>
            <w:tblPr>
              <w:tblpPr w:leftFromText="141" w:rightFromText="141" w:vertAnchor="text" w:horzAnchor="margin" w:tblpXSpec="center" w:tblpY="-309"/>
              <w:tblOverlap w:val="never"/>
              <w:tblW w:w="0" w:type="auto"/>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tblPr>
            <w:tblGrid>
              <w:gridCol w:w="284"/>
            </w:tblGrid>
            <w:tr w:rsidR="00C91717" w:rsidTr="002058F7">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1717" w:rsidRDefault="00C91717" w:rsidP="00C91717">
                  <w:pPr>
                    <w:spacing w:after="0" w:line="240" w:lineRule="auto"/>
                    <w:rPr>
                      <w:szCs w:val="24"/>
                    </w:rPr>
                  </w:pPr>
                </w:p>
              </w:tc>
            </w:tr>
          </w:tbl>
          <w:p w:rsidR="00C91717" w:rsidRDefault="00C91717" w:rsidP="00C91717">
            <w:pPr>
              <w:spacing w:after="0" w:line="240" w:lineRule="auto"/>
              <w:rPr>
                <w:szCs w:val="24"/>
              </w:rPr>
            </w:pPr>
            <w:r>
              <w:rPr>
                <w:szCs w:val="24"/>
              </w:rPr>
              <w:t>Hayır</w:t>
            </w:r>
          </w:p>
        </w:tc>
      </w:tr>
      <w:tr w:rsidR="00C91717" w:rsidTr="00C91717">
        <w:tc>
          <w:tcPr>
            <w:tcW w:w="2660" w:type="dxa"/>
            <w:gridSpan w:val="2"/>
            <w:tcBorders>
              <w:top w:val="double" w:sz="4" w:space="0" w:color="auto"/>
              <w:left w:val="double" w:sz="4" w:space="0" w:color="auto"/>
              <w:bottom w:val="double" w:sz="4" w:space="0" w:color="auto"/>
              <w:right w:val="double" w:sz="4" w:space="0" w:color="auto"/>
            </w:tcBorders>
            <w:hideMark/>
          </w:tcPr>
          <w:p w:rsidR="00C91717" w:rsidRDefault="00C91717" w:rsidP="00C91717">
            <w:pPr>
              <w:spacing w:after="0" w:line="240" w:lineRule="auto"/>
              <w:rPr>
                <w:b/>
                <w:szCs w:val="24"/>
              </w:rPr>
            </w:pPr>
            <w:r>
              <w:rPr>
                <w:b/>
                <w:szCs w:val="24"/>
              </w:rPr>
              <w:t>Engel Durumu:</w:t>
            </w:r>
          </w:p>
        </w:tc>
        <w:tc>
          <w:tcPr>
            <w:tcW w:w="4111" w:type="dxa"/>
            <w:gridSpan w:val="2"/>
            <w:tcBorders>
              <w:top w:val="double" w:sz="4" w:space="0" w:color="auto"/>
              <w:left w:val="double" w:sz="4" w:space="0" w:color="auto"/>
              <w:bottom w:val="double" w:sz="4" w:space="0" w:color="auto"/>
              <w:right w:val="double" w:sz="4" w:space="0" w:color="auto"/>
            </w:tcBorders>
            <w:hideMark/>
          </w:tcPr>
          <w:tbl>
            <w:tblPr>
              <w:tblpPr w:leftFromText="141" w:rightFromText="141" w:vertAnchor="text" w:horzAnchor="margin" w:tblpXSpec="center" w:tblpY="-266"/>
              <w:tblOverlap w:val="never"/>
              <w:tblW w:w="0" w:type="auto"/>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tblPr>
            <w:tblGrid>
              <w:gridCol w:w="284"/>
            </w:tblGrid>
            <w:tr w:rsidR="00C91717" w:rsidTr="002058F7">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1717" w:rsidRDefault="00C91717" w:rsidP="00C91717">
                  <w:pPr>
                    <w:spacing w:after="0" w:line="240" w:lineRule="auto"/>
                    <w:rPr>
                      <w:szCs w:val="24"/>
                    </w:rPr>
                  </w:pPr>
                </w:p>
              </w:tc>
            </w:tr>
          </w:tbl>
          <w:p w:rsidR="00C91717" w:rsidRDefault="00C91717" w:rsidP="00C91717">
            <w:pPr>
              <w:spacing w:after="0" w:line="240" w:lineRule="auto"/>
              <w:rPr>
                <w:szCs w:val="24"/>
              </w:rPr>
            </w:pPr>
            <w:r>
              <w:rPr>
                <w:szCs w:val="24"/>
              </w:rPr>
              <w:t>Var</w:t>
            </w:r>
          </w:p>
        </w:tc>
        <w:tc>
          <w:tcPr>
            <w:tcW w:w="2441" w:type="dxa"/>
            <w:gridSpan w:val="2"/>
            <w:tcBorders>
              <w:top w:val="double" w:sz="4" w:space="0" w:color="auto"/>
              <w:left w:val="double" w:sz="4" w:space="0" w:color="auto"/>
              <w:bottom w:val="double" w:sz="4" w:space="0" w:color="auto"/>
              <w:right w:val="double" w:sz="4" w:space="0" w:color="auto"/>
            </w:tcBorders>
            <w:hideMark/>
          </w:tcPr>
          <w:tbl>
            <w:tblPr>
              <w:tblpPr w:leftFromText="141" w:rightFromText="141" w:vertAnchor="text" w:horzAnchor="margin" w:tblpXSpec="center" w:tblpY="-294"/>
              <w:tblOverlap w:val="never"/>
              <w:tblW w:w="0" w:type="auto"/>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tblPr>
            <w:tblGrid>
              <w:gridCol w:w="284"/>
            </w:tblGrid>
            <w:tr w:rsidR="00C91717" w:rsidTr="002058F7">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1717" w:rsidRDefault="00C91717" w:rsidP="00C91717">
                  <w:pPr>
                    <w:spacing w:after="0" w:line="240" w:lineRule="auto"/>
                    <w:rPr>
                      <w:szCs w:val="24"/>
                    </w:rPr>
                  </w:pPr>
                </w:p>
              </w:tc>
            </w:tr>
          </w:tbl>
          <w:p w:rsidR="00C91717" w:rsidRDefault="00C91717" w:rsidP="00C91717">
            <w:pPr>
              <w:spacing w:after="0" w:line="240" w:lineRule="auto"/>
              <w:rPr>
                <w:szCs w:val="24"/>
              </w:rPr>
            </w:pPr>
            <w:r>
              <w:rPr>
                <w:szCs w:val="24"/>
              </w:rPr>
              <w:t>Yok</w:t>
            </w:r>
          </w:p>
        </w:tc>
      </w:tr>
      <w:tr w:rsidR="00C91717" w:rsidTr="00C91717">
        <w:tc>
          <w:tcPr>
            <w:tcW w:w="4503" w:type="dxa"/>
            <w:gridSpan w:val="3"/>
            <w:tcBorders>
              <w:top w:val="double" w:sz="4" w:space="0" w:color="auto"/>
              <w:left w:val="double" w:sz="4" w:space="0" w:color="auto"/>
              <w:bottom w:val="double" w:sz="4" w:space="0" w:color="auto"/>
              <w:right w:val="double" w:sz="4" w:space="0" w:color="auto"/>
            </w:tcBorders>
            <w:hideMark/>
          </w:tcPr>
          <w:p w:rsidR="00C91717" w:rsidRDefault="00C91717" w:rsidP="00C91717">
            <w:pPr>
              <w:spacing w:after="0" w:line="240" w:lineRule="auto"/>
              <w:rPr>
                <w:b/>
                <w:szCs w:val="24"/>
              </w:rPr>
            </w:pPr>
            <w:r>
              <w:rPr>
                <w:b/>
                <w:szCs w:val="24"/>
              </w:rPr>
              <w:t>Tercih Edilen Bölümler:</w:t>
            </w:r>
          </w:p>
        </w:tc>
        <w:tc>
          <w:tcPr>
            <w:tcW w:w="4709" w:type="dxa"/>
            <w:gridSpan w:val="3"/>
            <w:tcBorders>
              <w:top w:val="double" w:sz="4" w:space="0" w:color="auto"/>
              <w:left w:val="double" w:sz="4" w:space="0" w:color="auto"/>
              <w:bottom w:val="double" w:sz="4" w:space="0" w:color="auto"/>
              <w:right w:val="double" w:sz="4" w:space="0" w:color="auto"/>
            </w:tcBorders>
            <w:hideMark/>
          </w:tcPr>
          <w:p w:rsidR="00C91717" w:rsidRDefault="00C91717" w:rsidP="00C91717">
            <w:pPr>
              <w:spacing w:after="0" w:line="240" w:lineRule="auto"/>
              <w:rPr>
                <w:b/>
                <w:szCs w:val="24"/>
              </w:rPr>
            </w:pPr>
            <w:r>
              <w:rPr>
                <w:b/>
                <w:szCs w:val="24"/>
              </w:rPr>
              <w:t>Sınav/Branş</w:t>
            </w:r>
          </w:p>
        </w:tc>
      </w:tr>
      <w:tr w:rsidR="00C91717" w:rsidTr="00C91717">
        <w:trPr>
          <w:trHeight w:val="758"/>
        </w:trPr>
        <w:tc>
          <w:tcPr>
            <w:tcW w:w="4503" w:type="dxa"/>
            <w:gridSpan w:val="3"/>
            <w:vMerge w:val="restart"/>
            <w:tcBorders>
              <w:top w:val="double" w:sz="4" w:space="0" w:color="auto"/>
              <w:left w:val="double" w:sz="4" w:space="0" w:color="auto"/>
              <w:bottom w:val="double" w:sz="4" w:space="0" w:color="auto"/>
              <w:right w:val="double" w:sz="4" w:space="0" w:color="auto"/>
            </w:tcBorders>
          </w:tcPr>
          <w:p w:rsidR="00C91717" w:rsidRDefault="00C91717" w:rsidP="00C91717">
            <w:pPr>
              <w:spacing w:after="0" w:line="240" w:lineRule="auto"/>
              <w:rPr>
                <w:szCs w:val="24"/>
              </w:rPr>
            </w:pPr>
            <w:r>
              <w:rPr>
                <w:b/>
                <w:szCs w:val="24"/>
              </w:rPr>
              <w:t>1. Tercih:</w:t>
            </w:r>
            <w:r>
              <w:rPr>
                <w:szCs w:val="24"/>
              </w:rPr>
              <w:t xml:space="preserve"> Spor Yöneticiliği</w:t>
            </w:r>
          </w:p>
          <w:tbl>
            <w:tblPr>
              <w:tblpPr w:leftFromText="141" w:rightFromText="141" w:vertAnchor="text" w:horzAnchor="margin" w:tblpXSpec="right" w:tblpY="-320"/>
              <w:tblOverlap w:val="never"/>
              <w:tblW w:w="0" w:type="auto"/>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tblPr>
            <w:tblGrid>
              <w:gridCol w:w="284"/>
            </w:tblGrid>
            <w:tr w:rsidR="00C91717" w:rsidTr="002058F7">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1717" w:rsidRDefault="00C91717" w:rsidP="00C91717">
                  <w:pPr>
                    <w:spacing w:after="0" w:line="240" w:lineRule="auto"/>
                    <w:rPr>
                      <w:szCs w:val="24"/>
                    </w:rPr>
                  </w:pPr>
                </w:p>
              </w:tc>
            </w:tr>
          </w:tbl>
          <w:p w:rsidR="00C91717" w:rsidRDefault="00C91717" w:rsidP="00C91717">
            <w:pPr>
              <w:spacing w:after="0" w:line="240" w:lineRule="auto"/>
              <w:rPr>
                <w:szCs w:val="24"/>
              </w:rPr>
            </w:pPr>
          </w:p>
          <w:tbl>
            <w:tblPr>
              <w:tblpPr w:leftFromText="141" w:rightFromText="141" w:vertAnchor="text" w:horzAnchor="margin" w:tblpXSpec="right" w:tblpY="-50"/>
              <w:tblOverlap w:val="never"/>
              <w:tblW w:w="0" w:type="auto"/>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tblPr>
            <w:tblGrid>
              <w:gridCol w:w="284"/>
            </w:tblGrid>
            <w:tr w:rsidR="00C91717" w:rsidTr="002058F7">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1717" w:rsidRDefault="00C91717" w:rsidP="00C91717">
                  <w:pPr>
                    <w:spacing w:after="0" w:line="240" w:lineRule="auto"/>
                    <w:rPr>
                      <w:szCs w:val="24"/>
                    </w:rPr>
                  </w:pPr>
                </w:p>
              </w:tc>
            </w:tr>
          </w:tbl>
          <w:p w:rsidR="00C91717" w:rsidRDefault="00C91717" w:rsidP="00C91717">
            <w:pPr>
              <w:spacing w:after="0" w:line="240" w:lineRule="auto"/>
              <w:rPr>
                <w:szCs w:val="24"/>
              </w:rPr>
            </w:pPr>
            <w:r>
              <w:rPr>
                <w:szCs w:val="24"/>
              </w:rPr>
              <w:t xml:space="preserve">Beden Eğitimi ve Spor </w:t>
            </w:r>
            <w:proofErr w:type="spellStart"/>
            <w:r>
              <w:rPr>
                <w:szCs w:val="24"/>
              </w:rPr>
              <w:t>Öğr</w:t>
            </w:r>
            <w:proofErr w:type="spellEnd"/>
            <w:r>
              <w:rPr>
                <w:szCs w:val="24"/>
              </w:rPr>
              <w:t>.</w:t>
            </w:r>
          </w:p>
          <w:p w:rsidR="00C91717" w:rsidRDefault="00C91717" w:rsidP="00C91717">
            <w:pPr>
              <w:spacing w:after="0" w:line="240" w:lineRule="auto"/>
              <w:rPr>
                <w:szCs w:val="24"/>
              </w:rPr>
            </w:pPr>
          </w:p>
          <w:p w:rsidR="00C91717" w:rsidRDefault="00C91717" w:rsidP="00C91717">
            <w:pPr>
              <w:spacing w:after="0" w:line="240" w:lineRule="auto"/>
              <w:rPr>
                <w:szCs w:val="24"/>
              </w:rPr>
            </w:pPr>
            <w:r>
              <w:rPr>
                <w:b/>
                <w:szCs w:val="24"/>
              </w:rPr>
              <w:t xml:space="preserve">2. Tercih: </w:t>
            </w:r>
            <w:r>
              <w:rPr>
                <w:szCs w:val="24"/>
              </w:rPr>
              <w:t>Spor Yöneticiliği</w:t>
            </w:r>
          </w:p>
          <w:p w:rsidR="00C91717" w:rsidRDefault="00C91717" w:rsidP="00C91717">
            <w:pPr>
              <w:spacing w:after="0" w:line="240" w:lineRule="auto"/>
              <w:rPr>
                <w:szCs w:val="24"/>
              </w:rPr>
            </w:pPr>
          </w:p>
          <w:p w:rsidR="00C91717" w:rsidRDefault="00C91717" w:rsidP="00C91717">
            <w:pPr>
              <w:spacing w:after="0" w:line="240" w:lineRule="auto"/>
              <w:rPr>
                <w:szCs w:val="24"/>
              </w:rPr>
            </w:pPr>
            <w:r>
              <w:rPr>
                <w:szCs w:val="24"/>
              </w:rPr>
              <w:t xml:space="preserve">Beden Eğitimi ve Spor </w:t>
            </w:r>
            <w:proofErr w:type="spellStart"/>
            <w:r>
              <w:rPr>
                <w:szCs w:val="24"/>
              </w:rPr>
              <w:t>Öğr</w:t>
            </w:r>
            <w:proofErr w:type="spellEnd"/>
            <w:r>
              <w:rPr>
                <w:szCs w:val="24"/>
              </w:rPr>
              <w:t>.</w:t>
            </w:r>
          </w:p>
          <w:tbl>
            <w:tblPr>
              <w:tblpPr w:leftFromText="141" w:rightFromText="141" w:vertAnchor="text" w:horzAnchor="margin" w:tblpXSpec="right" w:tblpY="-320"/>
              <w:tblOverlap w:val="never"/>
              <w:tblW w:w="0" w:type="auto"/>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tblPr>
            <w:tblGrid>
              <w:gridCol w:w="284"/>
            </w:tblGrid>
            <w:tr w:rsidR="00C91717" w:rsidTr="002058F7">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1717" w:rsidRDefault="00C91717" w:rsidP="00C91717">
                  <w:pPr>
                    <w:spacing w:after="0" w:line="240" w:lineRule="auto"/>
                    <w:rPr>
                      <w:szCs w:val="24"/>
                    </w:rPr>
                  </w:pPr>
                </w:p>
              </w:tc>
            </w:tr>
          </w:tbl>
          <w:tbl>
            <w:tblPr>
              <w:tblpPr w:leftFromText="141" w:rightFromText="141" w:vertAnchor="text" w:horzAnchor="margin" w:tblpXSpec="right" w:tblpY="-878"/>
              <w:tblOverlap w:val="never"/>
              <w:tblW w:w="0" w:type="auto"/>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tblPr>
            <w:tblGrid>
              <w:gridCol w:w="284"/>
            </w:tblGrid>
            <w:tr w:rsidR="00C91717" w:rsidTr="002058F7">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91717" w:rsidRDefault="00C91717" w:rsidP="00C91717">
                  <w:pPr>
                    <w:spacing w:after="0" w:line="240" w:lineRule="auto"/>
                    <w:jc w:val="right"/>
                    <w:rPr>
                      <w:szCs w:val="24"/>
                    </w:rPr>
                  </w:pPr>
                </w:p>
              </w:tc>
            </w:tr>
          </w:tbl>
          <w:p w:rsidR="00C91717" w:rsidRDefault="00C91717" w:rsidP="00C91717">
            <w:pPr>
              <w:spacing w:after="0" w:line="240" w:lineRule="auto"/>
              <w:rPr>
                <w:szCs w:val="24"/>
              </w:rPr>
            </w:pPr>
          </w:p>
        </w:tc>
        <w:tc>
          <w:tcPr>
            <w:tcW w:w="2406" w:type="dxa"/>
            <w:gridSpan w:val="2"/>
            <w:tcBorders>
              <w:top w:val="double" w:sz="4" w:space="0" w:color="auto"/>
              <w:left w:val="double" w:sz="4" w:space="0" w:color="auto"/>
              <w:bottom w:val="double" w:sz="4" w:space="0" w:color="auto"/>
              <w:right w:val="double" w:sz="4" w:space="0" w:color="auto"/>
            </w:tcBorders>
            <w:vAlign w:val="center"/>
          </w:tcPr>
          <w:p w:rsidR="00C91717" w:rsidRDefault="00C91717" w:rsidP="00C91717">
            <w:pPr>
              <w:spacing w:after="0" w:line="240" w:lineRule="auto"/>
              <w:rPr>
                <w:szCs w:val="24"/>
              </w:rPr>
            </w:pPr>
            <w:r>
              <w:rPr>
                <w:szCs w:val="24"/>
              </w:rPr>
              <w:t>Temel Beceri Parkuru</w:t>
            </w:r>
          </w:p>
          <w:p w:rsidR="00C91717" w:rsidRDefault="00C91717" w:rsidP="00C91717">
            <w:pPr>
              <w:spacing w:after="0" w:line="240" w:lineRule="auto"/>
              <w:rPr>
                <w:szCs w:val="24"/>
              </w:rPr>
            </w:pPr>
          </w:p>
          <w:tbl>
            <w:tblPr>
              <w:tblpPr w:leftFromText="141" w:rightFromText="141" w:vertAnchor="text" w:horzAnchor="margin" w:tblpXSpec="right" w:tblpY="-320"/>
              <w:tblOverlap w:val="never"/>
              <w:tblW w:w="0" w:type="auto"/>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tblPr>
            <w:tblGrid>
              <w:gridCol w:w="284"/>
            </w:tblGrid>
            <w:tr w:rsidR="00C91717" w:rsidTr="002058F7">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1717" w:rsidRDefault="00C91717" w:rsidP="00C91717">
                  <w:pPr>
                    <w:spacing w:after="0" w:line="240" w:lineRule="auto"/>
                    <w:rPr>
                      <w:szCs w:val="24"/>
                    </w:rPr>
                  </w:pPr>
                </w:p>
              </w:tc>
            </w:tr>
          </w:tbl>
          <w:p w:rsidR="00C91717" w:rsidRDefault="00C91717" w:rsidP="00C91717">
            <w:pPr>
              <w:spacing w:after="0" w:line="240" w:lineRule="auto"/>
              <w:rPr>
                <w:szCs w:val="24"/>
              </w:rPr>
            </w:pPr>
          </w:p>
        </w:tc>
        <w:tc>
          <w:tcPr>
            <w:tcW w:w="2303" w:type="dxa"/>
            <w:tcBorders>
              <w:top w:val="double" w:sz="4" w:space="0" w:color="auto"/>
              <w:left w:val="double" w:sz="4" w:space="0" w:color="auto"/>
              <w:bottom w:val="double" w:sz="4" w:space="0" w:color="auto"/>
              <w:right w:val="double" w:sz="4" w:space="0" w:color="auto"/>
            </w:tcBorders>
            <w:vAlign w:val="center"/>
          </w:tcPr>
          <w:tbl>
            <w:tblPr>
              <w:tblpPr w:leftFromText="141" w:rightFromText="141" w:vertAnchor="text" w:horzAnchor="margin" w:tblpXSpec="right" w:tblpY="107"/>
              <w:tblOverlap w:val="never"/>
              <w:tblW w:w="0" w:type="auto"/>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tblPr>
            <w:tblGrid>
              <w:gridCol w:w="284"/>
            </w:tblGrid>
            <w:tr w:rsidR="00C91717" w:rsidTr="002058F7">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1717" w:rsidRDefault="00C91717" w:rsidP="00C91717">
                  <w:pPr>
                    <w:spacing w:after="0" w:line="240" w:lineRule="auto"/>
                    <w:rPr>
                      <w:szCs w:val="24"/>
                    </w:rPr>
                  </w:pPr>
                </w:p>
              </w:tc>
            </w:tr>
          </w:tbl>
          <w:p w:rsidR="00C91717" w:rsidRDefault="00C91717" w:rsidP="0022267D">
            <w:pPr>
              <w:spacing w:after="0" w:line="240" w:lineRule="auto"/>
              <w:rPr>
                <w:szCs w:val="24"/>
              </w:rPr>
            </w:pPr>
            <w:r>
              <w:rPr>
                <w:szCs w:val="24"/>
              </w:rPr>
              <w:t>Engelli Aday Sınav Parkuru</w:t>
            </w:r>
          </w:p>
          <w:p w:rsidR="00C91717" w:rsidRDefault="00C91717" w:rsidP="00C91717">
            <w:pPr>
              <w:spacing w:after="0" w:line="240" w:lineRule="auto"/>
              <w:rPr>
                <w:szCs w:val="24"/>
              </w:rPr>
            </w:pPr>
          </w:p>
        </w:tc>
      </w:tr>
      <w:tr w:rsidR="00C91717" w:rsidTr="00C91717">
        <w:trPr>
          <w:trHeight w:val="961"/>
        </w:trPr>
        <w:tc>
          <w:tcPr>
            <w:tcW w:w="0" w:type="auto"/>
            <w:gridSpan w:val="3"/>
            <w:vMerge/>
            <w:tcBorders>
              <w:top w:val="double" w:sz="4" w:space="0" w:color="auto"/>
              <w:left w:val="double" w:sz="4" w:space="0" w:color="auto"/>
              <w:bottom w:val="double" w:sz="4" w:space="0" w:color="auto"/>
              <w:right w:val="double" w:sz="4" w:space="0" w:color="auto"/>
            </w:tcBorders>
            <w:vAlign w:val="center"/>
            <w:hideMark/>
          </w:tcPr>
          <w:p w:rsidR="00C91717" w:rsidRDefault="00C91717" w:rsidP="00C91717">
            <w:pPr>
              <w:spacing w:after="0" w:line="240" w:lineRule="auto"/>
              <w:rPr>
                <w:szCs w:val="24"/>
              </w:rPr>
            </w:pPr>
          </w:p>
        </w:tc>
        <w:tc>
          <w:tcPr>
            <w:tcW w:w="4709" w:type="dxa"/>
            <w:gridSpan w:val="3"/>
            <w:tcBorders>
              <w:top w:val="double" w:sz="4" w:space="0" w:color="auto"/>
              <w:left w:val="double" w:sz="4" w:space="0" w:color="auto"/>
              <w:bottom w:val="double" w:sz="4" w:space="0" w:color="auto"/>
              <w:right w:val="double" w:sz="4" w:space="0" w:color="auto"/>
            </w:tcBorders>
          </w:tcPr>
          <w:p w:rsidR="00C91717" w:rsidRDefault="00C91717" w:rsidP="00C91717">
            <w:pPr>
              <w:spacing w:after="0" w:line="240" w:lineRule="auto"/>
              <w:rPr>
                <w:szCs w:val="24"/>
              </w:rPr>
            </w:pPr>
          </w:p>
        </w:tc>
      </w:tr>
      <w:tr w:rsidR="00C91717" w:rsidTr="00C91717">
        <w:trPr>
          <w:trHeight w:val="346"/>
        </w:trPr>
        <w:tc>
          <w:tcPr>
            <w:tcW w:w="2251" w:type="dxa"/>
            <w:tcBorders>
              <w:top w:val="double" w:sz="4" w:space="0" w:color="auto"/>
              <w:left w:val="double" w:sz="4" w:space="0" w:color="auto"/>
              <w:bottom w:val="double" w:sz="4" w:space="0" w:color="auto"/>
              <w:right w:val="double" w:sz="4" w:space="0" w:color="auto"/>
            </w:tcBorders>
            <w:vAlign w:val="center"/>
            <w:hideMark/>
          </w:tcPr>
          <w:p w:rsidR="00C91717" w:rsidRDefault="00C91717" w:rsidP="00C91717">
            <w:pPr>
              <w:spacing w:after="0" w:line="240" w:lineRule="auto"/>
              <w:rPr>
                <w:b/>
                <w:szCs w:val="24"/>
              </w:rPr>
            </w:pPr>
            <w:r>
              <w:rPr>
                <w:b/>
                <w:szCs w:val="24"/>
              </w:rPr>
              <w:t>Adres:</w:t>
            </w:r>
          </w:p>
        </w:tc>
        <w:tc>
          <w:tcPr>
            <w:tcW w:w="6961" w:type="dxa"/>
            <w:gridSpan w:val="5"/>
            <w:tcBorders>
              <w:top w:val="double" w:sz="4" w:space="0" w:color="auto"/>
              <w:left w:val="double" w:sz="4" w:space="0" w:color="auto"/>
              <w:bottom w:val="double" w:sz="4" w:space="0" w:color="auto"/>
              <w:right w:val="double" w:sz="4" w:space="0" w:color="auto"/>
            </w:tcBorders>
          </w:tcPr>
          <w:p w:rsidR="00C91717" w:rsidRDefault="00C91717" w:rsidP="00C91717">
            <w:pPr>
              <w:spacing w:after="0" w:line="240" w:lineRule="auto"/>
              <w:rPr>
                <w:szCs w:val="24"/>
              </w:rPr>
            </w:pPr>
          </w:p>
        </w:tc>
      </w:tr>
      <w:tr w:rsidR="00C91717" w:rsidTr="00C91717">
        <w:trPr>
          <w:trHeight w:val="310"/>
        </w:trPr>
        <w:tc>
          <w:tcPr>
            <w:tcW w:w="2251" w:type="dxa"/>
            <w:tcBorders>
              <w:top w:val="double" w:sz="4" w:space="0" w:color="auto"/>
              <w:left w:val="double" w:sz="4" w:space="0" w:color="auto"/>
              <w:bottom w:val="double" w:sz="4" w:space="0" w:color="auto"/>
              <w:right w:val="double" w:sz="4" w:space="0" w:color="auto"/>
            </w:tcBorders>
            <w:vAlign w:val="center"/>
            <w:hideMark/>
          </w:tcPr>
          <w:p w:rsidR="00C91717" w:rsidRDefault="00C91717" w:rsidP="00C91717">
            <w:pPr>
              <w:spacing w:after="0" w:line="240" w:lineRule="auto"/>
              <w:rPr>
                <w:b/>
                <w:szCs w:val="24"/>
              </w:rPr>
            </w:pPr>
            <w:r>
              <w:rPr>
                <w:b/>
                <w:szCs w:val="24"/>
              </w:rPr>
              <w:t>İl/İlçe:</w:t>
            </w:r>
          </w:p>
        </w:tc>
        <w:tc>
          <w:tcPr>
            <w:tcW w:w="6961" w:type="dxa"/>
            <w:gridSpan w:val="5"/>
            <w:tcBorders>
              <w:top w:val="double" w:sz="4" w:space="0" w:color="auto"/>
              <w:left w:val="double" w:sz="4" w:space="0" w:color="auto"/>
              <w:bottom w:val="double" w:sz="4" w:space="0" w:color="auto"/>
              <w:right w:val="double" w:sz="4" w:space="0" w:color="auto"/>
            </w:tcBorders>
          </w:tcPr>
          <w:p w:rsidR="00C91717" w:rsidRDefault="00C91717" w:rsidP="00C91717">
            <w:pPr>
              <w:spacing w:after="0" w:line="240" w:lineRule="auto"/>
              <w:rPr>
                <w:szCs w:val="24"/>
              </w:rPr>
            </w:pPr>
          </w:p>
        </w:tc>
      </w:tr>
      <w:tr w:rsidR="00C91717" w:rsidTr="00C91717">
        <w:trPr>
          <w:trHeight w:val="274"/>
        </w:trPr>
        <w:tc>
          <w:tcPr>
            <w:tcW w:w="2251" w:type="dxa"/>
            <w:tcBorders>
              <w:top w:val="double" w:sz="4" w:space="0" w:color="auto"/>
              <w:left w:val="double" w:sz="4" w:space="0" w:color="auto"/>
              <w:bottom w:val="double" w:sz="4" w:space="0" w:color="auto"/>
              <w:right w:val="double" w:sz="4" w:space="0" w:color="auto"/>
            </w:tcBorders>
            <w:vAlign w:val="center"/>
            <w:hideMark/>
          </w:tcPr>
          <w:p w:rsidR="00C91717" w:rsidRDefault="00C91717" w:rsidP="00C91717">
            <w:pPr>
              <w:spacing w:after="0" w:line="240" w:lineRule="auto"/>
              <w:rPr>
                <w:b/>
                <w:szCs w:val="24"/>
              </w:rPr>
            </w:pPr>
            <w:r>
              <w:rPr>
                <w:b/>
                <w:szCs w:val="24"/>
              </w:rPr>
              <w:t>Telefon:</w:t>
            </w:r>
          </w:p>
        </w:tc>
        <w:tc>
          <w:tcPr>
            <w:tcW w:w="6961" w:type="dxa"/>
            <w:gridSpan w:val="5"/>
            <w:tcBorders>
              <w:top w:val="double" w:sz="4" w:space="0" w:color="auto"/>
              <w:left w:val="double" w:sz="4" w:space="0" w:color="auto"/>
              <w:bottom w:val="double" w:sz="4" w:space="0" w:color="auto"/>
              <w:right w:val="double" w:sz="4" w:space="0" w:color="auto"/>
            </w:tcBorders>
          </w:tcPr>
          <w:p w:rsidR="00C91717" w:rsidRDefault="00C91717" w:rsidP="00C91717">
            <w:pPr>
              <w:spacing w:after="0" w:line="240" w:lineRule="auto"/>
              <w:rPr>
                <w:szCs w:val="24"/>
              </w:rPr>
            </w:pPr>
          </w:p>
        </w:tc>
      </w:tr>
      <w:tr w:rsidR="00C91717" w:rsidTr="00C91717">
        <w:tc>
          <w:tcPr>
            <w:tcW w:w="9212" w:type="dxa"/>
            <w:gridSpan w:val="6"/>
            <w:tcBorders>
              <w:top w:val="double" w:sz="4" w:space="0" w:color="auto"/>
              <w:left w:val="double" w:sz="4" w:space="0" w:color="auto"/>
              <w:bottom w:val="double" w:sz="4" w:space="0" w:color="auto"/>
              <w:right w:val="double" w:sz="4" w:space="0" w:color="auto"/>
            </w:tcBorders>
            <w:hideMark/>
          </w:tcPr>
          <w:p w:rsidR="00C91717" w:rsidRDefault="00C91717" w:rsidP="00072D80">
            <w:pPr>
              <w:spacing w:after="0" w:line="240" w:lineRule="auto"/>
              <w:ind w:left="340"/>
              <w:rPr>
                <w:szCs w:val="24"/>
              </w:rPr>
            </w:pPr>
            <w:r>
              <w:rPr>
                <w:szCs w:val="24"/>
              </w:rPr>
              <w:t>Yukarıda belirtilen bilgilerimde herhangi bir yanlışlık veya usu</w:t>
            </w:r>
            <w:r w:rsidR="00072D80">
              <w:rPr>
                <w:szCs w:val="24"/>
              </w:rPr>
              <w:t xml:space="preserve">lsüzlük tespit edilmesi halinde </w:t>
            </w:r>
            <w:r>
              <w:rPr>
                <w:b/>
                <w:szCs w:val="24"/>
              </w:rPr>
              <w:t>sınavımın geçersiz sayılacağını (iptalini)</w:t>
            </w:r>
            <w:r>
              <w:rPr>
                <w:szCs w:val="24"/>
              </w:rPr>
              <w:t xml:space="preserve"> kabul ediyorum. Belirttiğim telefon numaralarından, tarafıma ulaşılmaması durumunda hiçbir hak iddia etmeyeceğimi kabul ediyorum.</w:t>
            </w:r>
          </w:p>
        </w:tc>
      </w:tr>
      <w:tr w:rsidR="00C91717" w:rsidTr="00C91717">
        <w:trPr>
          <w:trHeight w:val="1408"/>
        </w:trPr>
        <w:tc>
          <w:tcPr>
            <w:tcW w:w="9212" w:type="dxa"/>
            <w:gridSpan w:val="6"/>
            <w:tcBorders>
              <w:top w:val="double" w:sz="4" w:space="0" w:color="auto"/>
              <w:left w:val="double" w:sz="4" w:space="0" w:color="auto"/>
              <w:bottom w:val="double" w:sz="4" w:space="0" w:color="auto"/>
              <w:right w:val="double" w:sz="4" w:space="0" w:color="auto"/>
            </w:tcBorders>
          </w:tcPr>
          <w:p w:rsidR="00C91717" w:rsidRDefault="00C91717" w:rsidP="00C91717">
            <w:pPr>
              <w:spacing w:after="0" w:line="240" w:lineRule="auto"/>
              <w:rPr>
                <w:szCs w:val="24"/>
              </w:rPr>
            </w:pPr>
            <w:r>
              <w:rPr>
                <w:szCs w:val="24"/>
              </w:rPr>
              <w:t xml:space="preserve">                                                                                                                               İsim </w:t>
            </w:r>
            <w:proofErr w:type="spellStart"/>
            <w:r>
              <w:rPr>
                <w:szCs w:val="24"/>
              </w:rPr>
              <w:t>Soyisim</w:t>
            </w:r>
            <w:proofErr w:type="spellEnd"/>
          </w:p>
          <w:p w:rsidR="00C91717" w:rsidRDefault="00C91717" w:rsidP="00C91717">
            <w:pPr>
              <w:spacing w:after="0" w:line="240" w:lineRule="auto"/>
              <w:rPr>
                <w:szCs w:val="24"/>
              </w:rPr>
            </w:pPr>
          </w:p>
          <w:p w:rsidR="00C91717" w:rsidRDefault="00C91717" w:rsidP="00C91717">
            <w:pPr>
              <w:spacing w:after="0" w:line="240" w:lineRule="auto"/>
              <w:rPr>
                <w:szCs w:val="24"/>
              </w:rPr>
            </w:pPr>
            <w:r>
              <w:rPr>
                <w:szCs w:val="24"/>
              </w:rPr>
              <w:t xml:space="preserve">                                                                                                                                     Tarih</w:t>
            </w:r>
          </w:p>
          <w:p w:rsidR="00C91717" w:rsidRDefault="00C91717" w:rsidP="00C91717">
            <w:pPr>
              <w:spacing w:after="0" w:line="240" w:lineRule="auto"/>
              <w:rPr>
                <w:szCs w:val="24"/>
              </w:rPr>
            </w:pPr>
          </w:p>
          <w:p w:rsidR="00C91717" w:rsidRDefault="00C91717" w:rsidP="00C91717">
            <w:pPr>
              <w:spacing w:after="0" w:line="240" w:lineRule="auto"/>
              <w:rPr>
                <w:szCs w:val="24"/>
              </w:rPr>
            </w:pPr>
            <w:r>
              <w:rPr>
                <w:szCs w:val="24"/>
              </w:rPr>
              <w:t xml:space="preserve">                                                                                                                                     İmza</w:t>
            </w:r>
          </w:p>
        </w:tc>
      </w:tr>
    </w:tbl>
    <w:p w:rsidR="008E52D9" w:rsidRDefault="003828AC">
      <w:pPr>
        <w:spacing w:after="5" w:line="267" w:lineRule="auto"/>
        <w:ind w:left="72" w:hanging="10"/>
        <w:jc w:val="left"/>
        <w:rPr>
          <w:b/>
        </w:rPr>
      </w:pPr>
      <w:r>
        <w:rPr>
          <w:b/>
        </w:rPr>
        <w:t>EK-1</w:t>
      </w:r>
    </w:p>
    <w:p w:rsidR="008E52D9" w:rsidRPr="001A2642" w:rsidRDefault="003828AC">
      <w:pPr>
        <w:spacing w:after="5" w:line="267" w:lineRule="auto"/>
        <w:ind w:left="72" w:hanging="10"/>
        <w:jc w:val="left"/>
        <w:rPr>
          <w:i/>
        </w:rPr>
      </w:pPr>
      <w:r w:rsidRPr="001A2642">
        <w:rPr>
          <w:b/>
          <w:i/>
        </w:rPr>
        <w:t>ÖNEMLİ NOT:</w:t>
      </w:r>
      <w:r w:rsidRPr="001A2642">
        <w:rPr>
          <w:i/>
        </w:rPr>
        <w:t xml:space="preserve"> </w:t>
      </w:r>
      <w:r w:rsidRPr="001A2642">
        <w:rPr>
          <w:b/>
          <w:i/>
        </w:rPr>
        <w:t>Sistemsel bir aksaklık olması durumunda şahsen başvuruda alımı durumunda bu form adaylara verilecektir.</w:t>
      </w:r>
    </w:p>
    <w:sectPr w:rsidR="008E52D9" w:rsidRPr="001A2642" w:rsidSect="008F69BB">
      <w:headerReference w:type="even" r:id="rId27"/>
      <w:headerReference w:type="default" r:id="rId28"/>
      <w:footerReference w:type="even" r:id="rId29"/>
      <w:footerReference w:type="default" r:id="rId30"/>
      <w:headerReference w:type="first" r:id="rId31"/>
      <w:footerReference w:type="first" r:id="rId32"/>
      <w:pgSz w:w="11906" w:h="16838"/>
      <w:pgMar w:top="1523" w:right="1417" w:bottom="1433" w:left="1340" w:header="441" w:footer="496" w:gutter="0"/>
      <w:pgNumType w:start="2"/>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62CC" w:rsidRDefault="002762CC">
      <w:pPr>
        <w:spacing w:after="0" w:line="240" w:lineRule="auto"/>
      </w:pPr>
      <w:r>
        <w:separator/>
      </w:r>
    </w:p>
  </w:endnote>
  <w:endnote w:type="continuationSeparator" w:id="0">
    <w:p w:rsidR="002762CC" w:rsidRDefault="002762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8F7" w:rsidRDefault="002058F7">
    <w:pPr>
      <w:spacing w:after="160" w:line="259" w:lineRule="auto"/>
      <w:ind w:left="0" w:firstLine="0"/>
      <w:jc w:val="lef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8F7" w:rsidRDefault="002058F7">
    <w:pPr>
      <w:spacing w:after="160" w:line="259" w:lineRule="auto"/>
      <w:ind w:left="0" w:firstLine="0"/>
      <w:jc w:val="lef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8F7" w:rsidRDefault="002058F7">
    <w:pPr>
      <w:spacing w:after="160" w:line="259" w:lineRule="auto"/>
      <w:ind w:left="0" w:firstLine="0"/>
      <w:jc w:val="lef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8F7" w:rsidRDefault="00013C23">
    <w:pPr>
      <w:spacing w:after="0" w:line="259" w:lineRule="auto"/>
      <w:ind w:left="77" w:firstLine="0"/>
      <w:jc w:val="center"/>
    </w:pPr>
    <w:r>
      <w:rPr>
        <w:rFonts w:ascii="Calibri" w:eastAsia="Calibri" w:hAnsi="Calibri" w:cs="Calibri"/>
        <w:sz w:val="22"/>
      </w:rPr>
      <w:fldChar w:fldCharType="begin"/>
    </w:r>
    <w:r w:rsidR="002058F7">
      <w:rPr>
        <w:rFonts w:ascii="Calibri" w:eastAsia="Calibri" w:hAnsi="Calibri" w:cs="Calibri"/>
        <w:sz w:val="22"/>
      </w:rPr>
      <w:instrText xml:space="preserve"> PAGE   \* MERGEFORMAT </w:instrText>
    </w:r>
    <w:r>
      <w:rPr>
        <w:rFonts w:ascii="Calibri" w:eastAsia="Calibri" w:hAnsi="Calibri" w:cs="Calibri"/>
        <w:sz w:val="22"/>
      </w:rPr>
      <w:fldChar w:fldCharType="separate"/>
    </w:r>
    <w:r w:rsidR="002058F7">
      <w:rPr>
        <w:rFonts w:ascii="Calibri" w:eastAsia="Calibri" w:hAnsi="Calibri" w:cs="Calibri"/>
        <w:sz w:val="22"/>
      </w:rPr>
      <w:t>2</w:t>
    </w:r>
    <w:r>
      <w:rPr>
        <w:rFonts w:ascii="Calibri" w:eastAsia="Calibri" w:hAnsi="Calibri" w:cs="Calibri"/>
        <w:sz w:val="22"/>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8F7" w:rsidRDefault="00013C23">
    <w:pPr>
      <w:spacing w:after="0" w:line="259" w:lineRule="auto"/>
      <w:ind w:left="77" w:firstLine="0"/>
      <w:jc w:val="center"/>
    </w:pPr>
    <w:r>
      <w:rPr>
        <w:rFonts w:ascii="Calibri" w:eastAsia="Calibri" w:hAnsi="Calibri" w:cs="Calibri"/>
        <w:sz w:val="22"/>
      </w:rPr>
      <w:fldChar w:fldCharType="begin"/>
    </w:r>
    <w:r w:rsidR="002058F7">
      <w:rPr>
        <w:rFonts w:ascii="Calibri" w:eastAsia="Calibri" w:hAnsi="Calibri" w:cs="Calibri"/>
        <w:sz w:val="22"/>
      </w:rPr>
      <w:instrText xml:space="preserve"> PAGE   \* MERGEFORMAT </w:instrText>
    </w:r>
    <w:r>
      <w:rPr>
        <w:rFonts w:ascii="Calibri" w:eastAsia="Calibri" w:hAnsi="Calibri" w:cs="Calibri"/>
        <w:sz w:val="22"/>
      </w:rPr>
      <w:fldChar w:fldCharType="separate"/>
    </w:r>
    <w:r w:rsidR="0022267D">
      <w:rPr>
        <w:rFonts w:ascii="Calibri" w:eastAsia="Calibri" w:hAnsi="Calibri" w:cs="Calibri"/>
        <w:noProof/>
        <w:sz w:val="22"/>
      </w:rPr>
      <w:t>25</w:t>
    </w:r>
    <w:r>
      <w:rPr>
        <w:rFonts w:ascii="Calibri" w:eastAsia="Calibri" w:hAnsi="Calibri" w:cs="Calibri"/>
        <w:sz w:val="22"/>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8F7" w:rsidRDefault="00013C23">
    <w:pPr>
      <w:spacing w:after="0" w:line="259" w:lineRule="auto"/>
      <w:ind w:left="77" w:firstLine="0"/>
      <w:jc w:val="center"/>
    </w:pPr>
    <w:r>
      <w:rPr>
        <w:rFonts w:ascii="Calibri" w:eastAsia="Calibri" w:hAnsi="Calibri" w:cs="Calibri"/>
        <w:sz w:val="22"/>
      </w:rPr>
      <w:fldChar w:fldCharType="begin"/>
    </w:r>
    <w:r w:rsidR="002058F7">
      <w:rPr>
        <w:rFonts w:ascii="Calibri" w:eastAsia="Calibri" w:hAnsi="Calibri" w:cs="Calibri"/>
        <w:sz w:val="22"/>
      </w:rPr>
      <w:instrText xml:space="preserve"> PAGE   \* MERGEFORMAT </w:instrText>
    </w:r>
    <w:r>
      <w:rPr>
        <w:rFonts w:ascii="Calibri" w:eastAsia="Calibri" w:hAnsi="Calibri" w:cs="Calibri"/>
        <w:sz w:val="22"/>
      </w:rPr>
      <w:fldChar w:fldCharType="separate"/>
    </w:r>
    <w:r w:rsidR="002058F7">
      <w:rPr>
        <w:rFonts w:ascii="Calibri" w:eastAsia="Calibri" w:hAnsi="Calibri" w:cs="Calibri"/>
        <w:sz w:val="22"/>
      </w:rPr>
      <w:t>2</w:t>
    </w:r>
    <w:r>
      <w:rPr>
        <w:rFonts w:ascii="Calibri" w:eastAsia="Calibri" w:hAnsi="Calibri" w:cs="Calibri"/>
        <w:sz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62CC" w:rsidRDefault="002762CC">
      <w:pPr>
        <w:spacing w:after="0" w:line="240" w:lineRule="auto"/>
      </w:pPr>
      <w:r>
        <w:separator/>
      </w:r>
    </w:p>
  </w:footnote>
  <w:footnote w:type="continuationSeparator" w:id="0">
    <w:p w:rsidR="002762CC" w:rsidRDefault="002762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8F7" w:rsidRDefault="002058F7">
    <w:pPr>
      <w:spacing w:after="160" w:line="259" w:lineRule="auto"/>
      <w:ind w:left="0" w:firstLine="0"/>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8F7" w:rsidRDefault="002058F7">
    <w:pPr>
      <w:spacing w:after="160" w:line="259" w:lineRule="auto"/>
      <w:ind w:left="0" w:firstLine="0"/>
      <w:jc w:val="lef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8F7" w:rsidRDefault="002058F7">
    <w:pPr>
      <w:spacing w:after="160" w:line="259" w:lineRule="auto"/>
      <w:ind w:left="0" w:firstLine="0"/>
      <w:jc w:val="lef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8F7" w:rsidRDefault="002058F7">
    <w:pPr>
      <w:spacing w:after="519" w:line="259" w:lineRule="auto"/>
      <w:ind w:left="4613" w:firstLine="0"/>
      <w:jc w:val="left"/>
    </w:pPr>
    <w:r>
      <w:rPr>
        <w:rFonts w:ascii="Calibri" w:eastAsia="Calibri" w:hAnsi="Calibri" w:cs="Calibri"/>
        <w:sz w:val="22"/>
      </w:rPr>
      <w:t xml:space="preserve">                                                               </w:t>
    </w:r>
  </w:p>
  <w:p w:rsidR="002058F7" w:rsidRDefault="002058F7">
    <w:pPr>
      <w:spacing w:after="0" w:line="259" w:lineRule="auto"/>
      <w:ind w:left="82" w:firstLine="0"/>
      <w:jc w:val="left"/>
    </w:pPr>
    <w:r>
      <w:rPr>
        <w:noProof/>
      </w:rPr>
      <w:drawing>
        <wp:anchor distT="0" distB="0" distL="114300" distR="114300" simplePos="0" relativeHeight="251658240" behindDoc="0" locked="0" layoutInCell="1" allowOverlap="0">
          <wp:simplePos x="0" y="0"/>
          <wp:positionH relativeFrom="page">
            <wp:posOffset>2943479</wp:posOffset>
          </wp:positionH>
          <wp:positionV relativeFrom="page">
            <wp:posOffset>422630</wp:posOffset>
          </wp:positionV>
          <wp:extent cx="1266825" cy="476250"/>
          <wp:effectExtent l="0" t="0" r="0" b="0"/>
          <wp:wrapSquare wrapText="bothSides"/>
          <wp:docPr id="1105" name="Picture 1105"/>
          <wp:cNvGraphicFramePr/>
          <a:graphic xmlns:a="http://schemas.openxmlformats.org/drawingml/2006/main">
            <a:graphicData uri="http://schemas.openxmlformats.org/drawingml/2006/picture">
              <pic:pic xmlns:pic="http://schemas.openxmlformats.org/drawingml/2006/picture">
                <pic:nvPicPr>
                  <pic:cNvPr id="1105" name="Picture 1105"/>
                  <pic:cNvPicPr/>
                </pic:nvPicPr>
                <pic:blipFill>
                  <a:blip r:embed="rId1"/>
                  <a:stretch>
                    <a:fillRect/>
                  </a:stretch>
                </pic:blipFill>
                <pic:spPr>
                  <a:xfrm>
                    <a:off x="0" y="0"/>
                    <a:ext cx="1266825" cy="476250"/>
                  </a:xfrm>
                  <a:prstGeom prst="rect">
                    <a:avLst/>
                  </a:prstGeom>
                </pic:spPr>
              </pic:pic>
            </a:graphicData>
          </a:graphic>
        </wp:anchor>
      </w:drawing>
    </w:r>
    <w:r>
      <w:rPr>
        <w:rFonts w:ascii="Calibri" w:eastAsia="Calibri" w:hAnsi="Calibri" w:cs="Calibri"/>
        <w:sz w:val="22"/>
      </w:rPr>
      <w:t xml:space="preserve">                                                                                                         2019 ÖYS KILAVUZU</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8F7" w:rsidRDefault="002058F7">
    <w:pPr>
      <w:spacing w:after="519" w:line="259" w:lineRule="auto"/>
      <w:ind w:left="4613" w:firstLine="0"/>
      <w:jc w:val="left"/>
    </w:pPr>
    <w:r>
      <w:rPr>
        <w:rFonts w:ascii="Calibri" w:eastAsia="Calibri" w:hAnsi="Calibri" w:cs="Calibri"/>
        <w:sz w:val="22"/>
      </w:rPr>
      <w:t xml:space="preserve">                                                               </w:t>
    </w:r>
  </w:p>
  <w:p w:rsidR="002058F7" w:rsidRDefault="002058F7" w:rsidP="005964C5">
    <w:pPr>
      <w:spacing w:after="0" w:line="259" w:lineRule="auto"/>
      <w:ind w:left="82" w:firstLine="0"/>
      <w:jc w:val="right"/>
      <w:rPr>
        <w:rFonts w:ascii="Calibri" w:eastAsia="Calibri" w:hAnsi="Calibri" w:cs="Calibri"/>
        <w:sz w:val="22"/>
      </w:rPr>
    </w:pPr>
    <w:r>
      <w:rPr>
        <w:noProof/>
      </w:rPr>
      <w:drawing>
        <wp:anchor distT="0" distB="0" distL="114300" distR="114300" simplePos="0" relativeHeight="251659264" behindDoc="0" locked="0" layoutInCell="1" allowOverlap="0">
          <wp:simplePos x="0" y="0"/>
          <wp:positionH relativeFrom="page">
            <wp:posOffset>2943479</wp:posOffset>
          </wp:positionH>
          <wp:positionV relativeFrom="page">
            <wp:posOffset>422630</wp:posOffset>
          </wp:positionV>
          <wp:extent cx="1266825" cy="476250"/>
          <wp:effectExtent l="0" t="0" r="0" b="0"/>
          <wp:wrapSquare wrapText="bothSides"/>
          <wp:docPr id="1" name="Picture 1105"/>
          <wp:cNvGraphicFramePr/>
          <a:graphic xmlns:a="http://schemas.openxmlformats.org/drawingml/2006/main">
            <a:graphicData uri="http://schemas.openxmlformats.org/drawingml/2006/picture">
              <pic:pic xmlns:pic="http://schemas.openxmlformats.org/drawingml/2006/picture">
                <pic:nvPicPr>
                  <pic:cNvPr id="1105" name="Picture 1105"/>
                  <pic:cNvPicPr/>
                </pic:nvPicPr>
                <pic:blipFill>
                  <a:blip r:embed="rId1"/>
                  <a:stretch>
                    <a:fillRect/>
                  </a:stretch>
                </pic:blipFill>
                <pic:spPr>
                  <a:xfrm>
                    <a:off x="0" y="0"/>
                    <a:ext cx="1266825" cy="476250"/>
                  </a:xfrm>
                  <a:prstGeom prst="rect">
                    <a:avLst/>
                  </a:prstGeom>
                </pic:spPr>
              </pic:pic>
            </a:graphicData>
          </a:graphic>
        </wp:anchor>
      </w:drawing>
    </w:r>
    <w:r>
      <w:rPr>
        <w:rFonts w:ascii="Calibri" w:eastAsia="Calibri" w:hAnsi="Calibri" w:cs="Calibri"/>
        <w:sz w:val="22"/>
      </w:rPr>
      <w:t xml:space="preserve">                                                                                                         </w:t>
    </w:r>
  </w:p>
  <w:p w:rsidR="002058F7" w:rsidRDefault="002058F7" w:rsidP="001E4C14">
    <w:pPr>
      <w:spacing w:after="0" w:line="259" w:lineRule="auto"/>
      <w:ind w:left="82" w:firstLine="0"/>
      <w:jc w:val="right"/>
      <w:rPr>
        <w:rFonts w:ascii="Calibri" w:eastAsia="Calibri" w:hAnsi="Calibri" w:cs="Calibri"/>
        <w:sz w:val="22"/>
      </w:rPr>
    </w:pPr>
    <w:r>
      <w:rPr>
        <w:rFonts w:ascii="Calibri" w:eastAsia="Calibri" w:hAnsi="Calibri" w:cs="Calibri"/>
        <w:sz w:val="22"/>
      </w:rPr>
      <w:t>2019 ÖYS KILAVUZU</w:t>
    </w:r>
  </w:p>
  <w:p w:rsidR="002058F7" w:rsidRDefault="002058F7" w:rsidP="001E4C14">
    <w:pPr>
      <w:spacing w:after="0" w:line="259" w:lineRule="auto"/>
      <w:ind w:left="82" w:firstLine="0"/>
      <w:jc w:val="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8F7" w:rsidRDefault="002058F7">
    <w:pPr>
      <w:spacing w:after="519" w:line="259" w:lineRule="auto"/>
      <w:ind w:left="4613" w:firstLine="0"/>
      <w:jc w:val="left"/>
    </w:pPr>
    <w:r>
      <w:rPr>
        <w:rFonts w:ascii="Calibri" w:eastAsia="Calibri" w:hAnsi="Calibri" w:cs="Calibri"/>
        <w:sz w:val="22"/>
      </w:rPr>
      <w:t xml:space="preserve">                                                               </w:t>
    </w:r>
  </w:p>
  <w:p w:rsidR="002058F7" w:rsidRDefault="002058F7">
    <w:pPr>
      <w:spacing w:after="0" w:line="259" w:lineRule="auto"/>
      <w:ind w:left="82" w:firstLine="0"/>
      <w:jc w:val="left"/>
    </w:pPr>
    <w:r>
      <w:rPr>
        <w:noProof/>
      </w:rPr>
      <w:drawing>
        <wp:anchor distT="0" distB="0" distL="114300" distR="114300" simplePos="0" relativeHeight="251660288" behindDoc="0" locked="0" layoutInCell="1" allowOverlap="0">
          <wp:simplePos x="0" y="0"/>
          <wp:positionH relativeFrom="page">
            <wp:posOffset>2943479</wp:posOffset>
          </wp:positionH>
          <wp:positionV relativeFrom="page">
            <wp:posOffset>422630</wp:posOffset>
          </wp:positionV>
          <wp:extent cx="1266825" cy="476250"/>
          <wp:effectExtent l="0" t="0" r="0" b="0"/>
          <wp:wrapSquare wrapText="bothSides"/>
          <wp:docPr id="2" name="Picture 1105"/>
          <wp:cNvGraphicFramePr/>
          <a:graphic xmlns:a="http://schemas.openxmlformats.org/drawingml/2006/main">
            <a:graphicData uri="http://schemas.openxmlformats.org/drawingml/2006/picture">
              <pic:pic xmlns:pic="http://schemas.openxmlformats.org/drawingml/2006/picture">
                <pic:nvPicPr>
                  <pic:cNvPr id="1105" name="Picture 1105"/>
                  <pic:cNvPicPr/>
                </pic:nvPicPr>
                <pic:blipFill>
                  <a:blip r:embed="rId1"/>
                  <a:stretch>
                    <a:fillRect/>
                  </a:stretch>
                </pic:blipFill>
                <pic:spPr>
                  <a:xfrm>
                    <a:off x="0" y="0"/>
                    <a:ext cx="1266825" cy="476250"/>
                  </a:xfrm>
                  <a:prstGeom prst="rect">
                    <a:avLst/>
                  </a:prstGeom>
                </pic:spPr>
              </pic:pic>
            </a:graphicData>
          </a:graphic>
        </wp:anchor>
      </w:drawing>
    </w:r>
    <w:r>
      <w:rPr>
        <w:rFonts w:ascii="Calibri" w:eastAsia="Calibri" w:hAnsi="Calibri" w:cs="Calibri"/>
        <w:sz w:val="22"/>
      </w:rPr>
      <w:t xml:space="preserve">                                                                                                         2019 ÖYS KILAVUZU</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6681"/>
    <w:multiLevelType w:val="hybridMultilevel"/>
    <w:tmpl w:val="6C32525A"/>
    <w:lvl w:ilvl="0" w:tplc="9CB073D8">
      <w:start w:val="1"/>
      <w:numFmt w:val="bullet"/>
      <w:lvlText w:val=""/>
      <w:lvlJc w:val="left"/>
      <w:pPr>
        <w:ind w:left="3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3887240">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3C44BF4">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75CA590">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614739A">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3B4E4D8">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D045E8A">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34AE3F6">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2882BFA">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nsid w:val="0B5C7ADD"/>
    <w:multiLevelType w:val="hybridMultilevel"/>
    <w:tmpl w:val="98488028"/>
    <w:lvl w:ilvl="0" w:tplc="F6804C64">
      <w:start w:val="1"/>
      <w:numFmt w:val="bullet"/>
      <w:lvlText w:val=""/>
      <w:lvlJc w:val="left"/>
      <w:pPr>
        <w:ind w:left="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FFC4930">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90E531E">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DAEB884">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F1C70F8">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44A0B8C">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B0C35AC">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B84C854">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7108C26">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nsid w:val="0CC16AA1"/>
    <w:multiLevelType w:val="hybridMultilevel"/>
    <w:tmpl w:val="BFDC128E"/>
    <w:lvl w:ilvl="0" w:tplc="3A683B70">
      <w:start w:val="1"/>
      <w:numFmt w:val="bullet"/>
      <w:lvlText w:val=""/>
      <w:lvlJc w:val="left"/>
      <w:pPr>
        <w:ind w:left="3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5262B44">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ACE8408">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5F62DFA">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5D41C5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D786B1A">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DDA2A7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EA41A1C">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7A65260">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nsid w:val="0DD724BA"/>
    <w:multiLevelType w:val="hybridMultilevel"/>
    <w:tmpl w:val="6840EEB6"/>
    <w:lvl w:ilvl="0" w:tplc="745ED030">
      <w:start w:val="1"/>
      <w:numFmt w:val="bullet"/>
      <w:lvlText w:val=""/>
      <w:lvlJc w:val="left"/>
      <w:pPr>
        <w:ind w:left="3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574DB40">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9C2661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4622CA0">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04A60DA">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75C9FEA">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C68C476">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7B698FE">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FC8AE9E">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nsid w:val="0E44743D"/>
    <w:multiLevelType w:val="hybridMultilevel"/>
    <w:tmpl w:val="30DCC8E0"/>
    <w:lvl w:ilvl="0" w:tplc="C112612A">
      <w:start w:val="1"/>
      <w:numFmt w:val="lowerLetter"/>
      <w:lvlText w:val="%1)"/>
      <w:lvlJc w:val="left"/>
      <w:pPr>
        <w:ind w:left="3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BCEFD5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1B82BDC">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4983B7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5EC231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83439BC">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3A2495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8DC93A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8B0A9F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nsid w:val="0E5E5E1D"/>
    <w:multiLevelType w:val="hybridMultilevel"/>
    <w:tmpl w:val="B656820A"/>
    <w:lvl w:ilvl="0" w:tplc="2ECE00DA">
      <w:start w:val="1"/>
      <w:numFmt w:val="bullet"/>
      <w:lvlText w:val=""/>
      <w:lvlJc w:val="left"/>
      <w:pPr>
        <w:ind w:left="3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FCE86F6">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D88719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2324FDC">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D62EF2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6004AE2">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BF824AC">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7B04F9E">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14E1FB8">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nsid w:val="1275362A"/>
    <w:multiLevelType w:val="hybridMultilevel"/>
    <w:tmpl w:val="5FD01AAA"/>
    <w:lvl w:ilvl="0" w:tplc="3A44B120">
      <w:start w:val="7"/>
      <w:numFmt w:val="decimal"/>
      <w:lvlText w:val="%1."/>
      <w:lvlJc w:val="left"/>
      <w:pPr>
        <w:ind w:left="7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9F813C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1D2A13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CDC958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4D0F27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4E4207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C22D57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1AACDA6">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1ECF390">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nsid w:val="1D934863"/>
    <w:multiLevelType w:val="hybridMultilevel"/>
    <w:tmpl w:val="97AE97AE"/>
    <w:lvl w:ilvl="0" w:tplc="64F20866">
      <w:start w:val="1"/>
      <w:numFmt w:val="bullet"/>
      <w:lvlText w:val=""/>
      <w:lvlJc w:val="left"/>
      <w:pPr>
        <w:ind w:left="4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844003E">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59055F6">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846AF02">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1363760">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8B03A72">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C2E13F4">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110D414">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EA8E864">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nsid w:val="20D00112"/>
    <w:multiLevelType w:val="hybridMultilevel"/>
    <w:tmpl w:val="82C64F80"/>
    <w:lvl w:ilvl="0" w:tplc="37ECE12C">
      <w:start w:val="1"/>
      <w:numFmt w:val="bullet"/>
      <w:lvlText w:val=""/>
      <w:lvlJc w:val="left"/>
      <w:pPr>
        <w:ind w:left="3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68E9572">
      <w:start w:val="2018"/>
      <w:numFmt w:val="decimal"/>
      <w:lvlText w:val="%2"/>
      <w:lvlJc w:val="left"/>
      <w:pPr>
        <w:ind w:left="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0ED5B4">
      <w:start w:val="1"/>
      <w:numFmt w:val="lowerRoman"/>
      <w:lvlText w:val="%3"/>
      <w:lvlJc w:val="left"/>
      <w:pPr>
        <w:ind w:left="1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50D9E0">
      <w:start w:val="1"/>
      <w:numFmt w:val="decimal"/>
      <w:lvlText w:val="%4"/>
      <w:lvlJc w:val="left"/>
      <w:pPr>
        <w:ind w:left="2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60E5A6">
      <w:start w:val="1"/>
      <w:numFmt w:val="lowerLetter"/>
      <w:lvlText w:val="%5"/>
      <w:lvlJc w:val="left"/>
      <w:pPr>
        <w:ind w:left="2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5C3622">
      <w:start w:val="1"/>
      <w:numFmt w:val="lowerRoman"/>
      <w:lvlText w:val="%6"/>
      <w:lvlJc w:val="left"/>
      <w:pPr>
        <w:ind w:left="3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0E3968">
      <w:start w:val="1"/>
      <w:numFmt w:val="decimal"/>
      <w:lvlText w:val="%7"/>
      <w:lvlJc w:val="left"/>
      <w:pPr>
        <w:ind w:left="4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1A6DC8">
      <w:start w:val="1"/>
      <w:numFmt w:val="lowerLetter"/>
      <w:lvlText w:val="%8"/>
      <w:lvlJc w:val="left"/>
      <w:pPr>
        <w:ind w:left="5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AAA2FC">
      <w:start w:val="1"/>
      <w:numFmt w:val="lowerRoman"/>
      <w:lvlText w:val="%9"/>
      <w:lvlJc w:val="left"/>
      <w:pPr>
        <w:ind w:left="5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2D350551"/>
    <w:multiLevelType w:val="hybridMultilevel"/>
    <w:tmpl w:val="2E643D80"/>
    <w:lvl w:ilvl="0" w:tplc="BE1CD0BE">
      <w:start w:val="1"/>
      <w:numFmt w:val="bullet"/>
      <w:lvlText w:val=""/>
      <w:lvlJc w:val="left"/>
      <w:pPr>
        <w:ind w:left="3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772C322">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28E9D8C">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7887620">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244EE0E">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B8A9540">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CFCFA14">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3F4EED2">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66C241A">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
    <w:nsid w:val="2EC32DA3"/>
    <w:multiLevelType w:val="hybridMultilevel"/>
    <w:tmpl w:val="131A1CCC"/>
    <w:lvl w:ilvl="0" w:tplc="474246EA">
      <w:start w:val="1"/>
      <w:numFmt w:val="bullet"/>
      <w:lvlText w:val=""/>
      <w:lvlJc w:val="left"/>
      <w:pPr>
        <w:ind w:left="3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818EEF2">
      <w:start w:val="1"/>
      <w:numFmt w:val="bullet"/>
      <w:lvlText w:val="o"/>
      <w:lvlJc w:val="left"/>
      <w:pPr>
        <w:ind w:left="10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9124470">
      <w:start w:val="1"/>
      <w:numFmt w:val="bullet"/>
      <w:lvlText w:val="▪"/>
      <w:lvlJc w:val="left"/>
      <w:pPr>
        <w:ind w:left="18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F822588">
      <w:start w:val="1"/>
      <w:numFmt w:val="bullet"/>
      <w:lvlText w:val="•"/>
      <w:lvlJc w:val="left"/>
      <w:pPr>
        <w:ind w:left="25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C70A862">
      <w:start w:val="1"/>
      <w:numFmt w:val="bullet"/>
      <w:lvlText w:val="o"/>
      <w:lvlJc w:val="left"/>
      <w:pPr>
        <w:ind w:left="32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2D2E7C0">
      <w:start w:val="1"/>
      <w:numFmt w:val="bullet"/>
      <w:lvlText w:val="▪"/>
      <w:lvlJc w:val="left"/>
      <w:pPr>
        <w:ind w:left="39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7828FF4">
      <w:start w:val="1"/>
      <w:numFmt w:val="bullet"/>
      <w:lvlText w:val="•"/>
      <w:lvlJc w:val="left"/>
      <w:pPr>
        <w:ind w:left="46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5A4E2C8">
      <w:start w:val="1"/>
      <w:numFmt w:val="bullet"/>
      <w:lvlText w:val="o"/>
      <w:lvlJc w:val="left"/>
      <w:pPr>
        <w:ind w:left="54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47AE300">
      <w:start w:val="1"/>
      <w:numFmt w:val="bullet"/>
      <w:lvlText w:val="▪"/>
      <w:lvlJc w:val="left"/>
      <w:pPr>
        <w:ind w:left="61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1">
    <w:nsid w:val="32615ED8"/>
    <w:multiLevelType w:val="hybridMultilevel"/>
    <w:tmpl w:val="A20E6220"/>
    <w:lvl w:ilvl="0" w:tplc="00CA87CC">
      <w:start w:val="1"/>
      <w:numFmt w:val="decimal"/>
      <w:lvlText w:val="%1."/>
      <w:lvlJc w:val="left"/>
      <w:pPr>
        <w:ind w:left="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5386846">
      <w:start w:val="1"/>
      <w:numFmt w:val="lowerLetter"/>
      <w:lvlText w:val="%2"/>
      <w:lvlJc w:val="left"/>
      <w:pPr>
        <w:ind w:left="11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00EDAF8">
      <w:start w:val="1"/>
      <w:numFmt w:val="lowerRoman"/>
      <w:lvlText w:val="%3"/>
      <w:lvlJc w:val="left"/>
      <w:pPr>
        <w:ind w:left="19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18CADDC">
      <w:start w:val="1"/>
      <w:numFmt w:val="decimal"/>
      <w:lvlText w:val="%4"/>
      <w:lvlJc w:val="left"/>
      <w:pPr>
        <w:ind w:left="26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3000BFE">
      <w:start w:val="1"/>
      <w:numFmt w:val="lowerLetter"/>
      <w:lvlText w:val="%5"/>
      <w:lvlJc w:val="left"/>
      <w:pPr>
        <w:ind w:left="33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F2C1B4E">
      <w:start w:val="1"/>
      <w:numFmt w:val="lowerRoman"/>
      <w:lvlText w:val="%6"/>
      <w:lvlJc w:val="left"/>
      <w:pPr>
        <w:ind w:left="4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88A4EAC">
      <w:start w:val="1"/>
      <w:numFmt w:val="decimal"/>
      <w:lvlText w:val="%7"/>
      <w:lvlJc w:val="left"/>
      <w:pPr>
        <w:ind w:left="4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3DE04C2">
      <w:start w:val="1"/>
      <w:numFmt w:val="lowerLetter"/>
      <w:lvlText w:val="%8"/>
      <w:lvlJc w:val="left"/>
      <w:pPr>
        <w:ind w:left="5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88C322C">
      <w:start w:val="1"/>
      <w:numFmt w:val="lowerRoman"/>
      <w:lvlText w:val="%9"/>
      <w:lvlJc w:val="left"/>
      <w:pPr>
        <w:ind w:left="6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
    <w:nsid w:val="44E30934"/>
    <w:multiLevelType w:val="hybridMultilevel"/>
    <w:tmpl w:val="7CDA1FAA"/>
    <w:lvl w:ilvl="0" w:tplc="3350DA76">
      <w:start w:val="1"/>
      <w:numFmt w:val="decimal"/>
      <w:lvlText w:val="%1."/>
      <w:lvlJc w:val="left"/>
      <w:pPr>
        <w:ind w:left="7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10CB862">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B0ACAA4">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7AC5B00">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CBA8CB2">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7E405D4">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F9467F2">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BD031F0">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3525A5C">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nsid w:val="46C52CBF"/>
    <w:multiLevelType w:val="hybridMultilevel"/>
    <w:tmpl w:val="D082BF7E"/>
    <w:lvl w:ilvl="0" w:tplc="D396AF58">
      <w:start w:val="1"/>
      <w:numFmt w:val="bullet"/>
      <w:lvlText w:val=""/>
      <w:lvlJc w:val="left"/>
      <w:pPr>
        <w:ind w:left="3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FB212E4">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1D2420A">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3922548">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0604888">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534F2A8">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EB6EE16">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E566674">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D04D1AA">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4">
    <w:nsid w:val="484C48A1"/>
    <w:multiLevelType w:val="hybridMultilevel"/>
    <w:tmpl w:val="1C02D11E"/>
    <w:lvl w:ilvl="0" w:tplc="FBDAA5BE">
      <w:start w:val="1"/>
      <w:numFmt w:val="bullet"/>
      <w:lvlText w:val=""/>
      <w:lvlJc w:val="left"/>
      <w:pPr>
        <w:ind w:left="3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94A83F4">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7D6FACE">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DC80BA2">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E5C717C">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FD2ADEE">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A42ECA8">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F78826E">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27AD19E">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5">
    <w:nsid w:val="4D2F4CE1"/>
    <w:multiLevelType w:val="hybridMultilevel"/>
    <w:tmpl w:val="0DBE772C"/>
    <w:lvl w:ilvl="0" w:tplc="739473C4">
      <w:start w:val="1"/>
      <w:numFmt w:val="bullet"/>
      <w:lvlText w:val="•"/>
      <w:lvlJc w:val="left"/>
      <w:pPr>
        <w:ind w:left="130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1" w:tplc="86F032DC">
      <w:start w:val="1"/>
      <w:numFmt w:val="bullet"/>
      <w:lvlText w:val="o"/>
      <w:lvlJc w:val="left"/>
      <w:pPr>
        <w:ind w:left="202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2" w:tplc="6C14BC8E">
      <w:start w:val="1"/>
      <w:numFmt w:val="bullet"/>
      <w:lvlText w:val="▪"/>
      <w:lvlJc w:val="left"/>
      <w:pPr>
        <w:ind w:left="274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3" w:tplc="365A7282">
      <w:start w:val="1"/>
      <w:numFmt w:val="bullet"/>
      <w:lvlText w:val="•"/>
      <w:lvlJc w:val="left"/>
      <w:pPr>
        <w:ind w:left="346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5D5A9EEA">
      <w:start w:val="1"/>
      <w:numFmt w:val="bullet"/>
      <w:lvlText w:val="o"/>
      <w:lvlJc w:val="left"/>
      <w:pPr>
        <w:ind w:left="418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5" w:tplc="FE883834">
      <w:start w:val="1"/>
      <w:numFmt w:val="bullet"/>
      <w:lvlText w:val="▪"/>
      <w:lvlJc w:val="left"/>
      <w:pPr>
        <w:ind w:left="490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6" w:tplc="88E41244">
      <w:start w:val="1"/>
      <w:numFmt w:val="bullet"/>
      <w:lvlText w:val="•"/>
      <w:lvlJc w:val="left"/>
      <w:pPr>
        <w:ind w:left="562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34C26944">
      <w:start w:val="1"/>
      <w:numFmt w:val="bullet"/>
      <w:lvlText w:val="o"/>
      <w:lvlJc w:val="left"/>
      <w:pPr>
        <w:ind w:left="634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lvl w:ilvl="8" w:tplc="EECA4FCE">
      <w:start w:val="1"/>
      <w:numFmt w:val="bullet"/>
      <w:lvlText w:val="▪"/>
      <w:lvlJc w:val="left"/>
      <w:pPr>
        <w:ind w:left="7060"/>
      </w:pPr>
      <w:rPr>
        <w:rFonts w:ascii="Segoe UI Symbol" w:eastAsia="Segoe UI Symbol" w:hAnsi="Segoe UI Symbol" w:cs="Segoe UI Symbol"/>
        <w:b w:val="0"/>
        <w:i w:val="0"/>
        <w:strike w:val="0"/>
        <w:dstrike w:val="0"/>
        <w:color w:val="000000"/>
        <w:sz w:val="27"/>
        <w:szCs w:val="27"/>
        <w:u w:val="none" w:color="000000"/>
        <w:bdr w:val="none" w:sz="0" w:space="0" w:color="auto"/>
        <w:shd w:val="clear" w:color="auto" w:fill="auto"/>
        <w:vertAlign w:val="baseline"/>
      </w:rPr>
    </w:lvl>
  </w:abstractNum>
  <w:abstractNum w:abstractNumId="16">
    <w:nsid w:val="604051B7"/>
    <w:multiLevelType w:val="hybridMultilevel"/>
    <w:tmpl w:val="2BCA61BC"/>
    <w:lvl w:ilvl="0" w:tplc="EEB89556">
      <w:start w:val="1"/>
      <w:numFmt w:val="decimal"/>
      <w:lvlText w:val="%1."/>
      <w:lvlJc w:val="left"/>
      <w:pPr>
        <w:ind w:left="7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1B8ACEC">
      <w:start w:val="1"/>
      <w:numFmt w:val="lowerLetter"/>
      <w:lvlText w:val="%2"/>
      <w:lvlJc w:val="left"/>
      <w:pPr>
        <w:ind w:left="11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09E3C7E">
      <w:start w:val="1"/>
      <w:numFmt w:val="lowerRoman"/>
      <w:lvlText w:val="%3"/>
      <w:lvlJc w:val="left"/>
      <w:pPr>
        <w:ind w:left="18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EC4B024">
      <w:start w:val="1"/>
      <w:numFmt w:val="decimal"/>
      <w:lvlText w:val="%4"/>
      <w:lvlJc w:val="left"/>
      <w:pPr>
        <w:ind w:left="25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46446CC">
      <w:start w:val="1"/>
      <w:numFmt w:val="lowerLetter"/>
      <w:lvlText w:val="%5"/>
      <w:lvlJc w:val="left"/>
      <w:pPr>
        <w:ind w:left="327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1884838">
      <w:start w:val="1"/>
      <w:numFmt w:val="lowerRoman"/>
      <w:lvlText w:val="%6"/>
      <w:lvlJc w:val="left"/>
      <w:pPr>
        <w:ind w:left="399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83AD5CC">
      <w:start w:val="1"/>
      <w:numFmt w:val="decimal"/>
      <w:lvlText w:val="%7"/>
      <w:lvlJc w:val="left"/>
      <w:pPr>
        <w:ind w:left="47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57023FC">
      <w:start w:val="1"/>
      <w:numFmt w:val="lowerLetter"/>
      <w:lvlText w:val="%8"/>
      <w:lvlJc w:val="left"/>
      <w:pPr>
        <w:ind w:left="54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4B8EFE0">
      <w:start w:val="1"/>
      <w:numFmt w:val="lowerRoman"/>
      <w:lvlText w:val="%9"/>
      <w:lvlJc w:val="left"/>
      <w:pPr>
        <w:ind w:left="61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7">
    <w:nsid w:val="621F7B1A"/>
    <w:multiLevelType w:val="hybridMultilevel"/>
    <w:tmpl w:val="B9D494F8"/>
    <w:lvl w:ilvl="0" w:tplc="9CC01D06">
      <w:start w:val="1"/>
      <w:numFmt w:val="bullet"/>
      <w:lvlText w:val=""/>
      <w:lvlJc w:val="left"/>
      <w:pPr>
        <w:ind w:left="3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9DCA9C2">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A3CA788">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9F6007C">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BBC720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788225C">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5ECFB92">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A78E7F8">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2AE9BA0">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8">
    <w:nsid w:val="6D714C6C"/>
    <w:multiLevelType w:val="hybridMultilevel"/>
    <w:tmpl w:val="FDD0AE84"/>
    <w:lvl w:ilvl="0" w:tplc="7A7C79D0">
      <w:start w:val="1"/>
      <w:numFmt w:val="bullet"/>
      <w:lvlText w:val=""/>
      <w:lvlJc w:val="left"/>
      <w:pPr>
        <w:ind w:left="3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ADEEBFE">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6E0F86A">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394C52A">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EC23F48">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C9C1DEE">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8C28D6A">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4D00378">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E6C5708">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9">
    <w:nsid w:val="7136075C"/>
    <w:multiLevelType w:val="hybridMultilevel"/>
    <w:tmpl w:val="22A80BA0"/>
    <w:lvl w:ilvl="0" w:tplc="60C27906">
      <w:start w:val="2"/>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449FA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9C445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304A0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6CE4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6E227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E64EC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8ED9B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400CA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77A716C8"/>
    <w:multiLevelType w:val="hybridMultilevel"/>
    <w:tmpl w:val="365829E2"/>
    <w:lvl w:ilvl="0" w:tplc="2D08D588">
      <w:start w:val="1"/>
      <w:numFmt w:val="bullet"/>
      <w:lvlText w:val=""/>
      <w:lvlJc w:val="left"/>
      <w:pPr>
        <w:ind w:left="3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8ACD534">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4E47EA6">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4E8B80A">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C04757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D3CE9A4">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1923446">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4B04E5E">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FA25FEC">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1">
    <w:nsid w:val="7C25740D"/>
    <w:multiLevelType w:val="hybridMultilevel"/>
    <w:tmpl w:val="D4F2E25C"/>
    <w:lvl w:ilvl="0" w:tplc="68D41AF4">
      <w:start w:val="1"/>
      <w:numFmt w:val="bullet"/>
      <w:lvlText w:val=""/>
      <w:lvlJc w:val="left"/>
      <w:pPr>
        <w:ind w:left="3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D385EF0">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3182992">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33A0EC88">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1C0D00C">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D3A5F16">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0F8BFE8">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0084CDA">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6665F1A">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abstractNumId w:val="12"/>
  </w:num>
  <w:num w:numId="2">
    <w:abstractNumId w:val="19"/>
  </w:num>
  <w:num w:numId="3">
    <w:abstractNumId w:val="15"/>
  </w:num>
  <w:num w:numId="4">
    <w:abstractNumId w:val="21"/>
  </w:num>
  <w:num w:numId="5">
    <w:abstractNumId w:val="18"/>
  </w:num>
  <w:num w:numId="6">
    <w:abstractNumId w:val="10"/>
  </w:num>
  <w:num w:numId="7">
    <w:abstractNumId w:val="5"/>
  </w:num>
  <w:num w:numId="8">
    <w:abstractNumId w:val="3"/>
  </w:num>
  <w:num w:numId="9">
    <w:abstractNumId w:val="13"/>
  </w:num>
  <w:num w:numId="10">
    <w:abstractNumId w:val="2"/>
  </w:num>
  <w:num w:numId="11">
    <w:abstractNumId w:val="16"/>
  </w:num>
  <w:num w:numId="12">
    <w:abstractNumId w:val="4"/>
  </w:num>
  <w:num w:numId="13">
    <w:abstractNumId w:val="6"/>
  </w:num>
  <w:num w:numId="14">
    <w:abstractNumId w:val="14"/>
  </w:num>
  <w:num w:numId="15">
    <w:abstractNumId w:val="1"/>
  </w:num>
  <w:num w:numId="16">
    <w:abstractNumId w:val="0"/>
  </w:num>
  <w:num w:numId="17">
    <w:abstractNumId w:val="9"/>
  </w:num>
  <w:num w:numId="18">
    <w:abstractNumId w:val="8"/>
  </w:num>
  <w:num w:numId="19">
    <w:abstractNumId w:val="7"/>
  </w:num>
  <w:num w:numId="20">
    <w:abstractNumId w:val="17"/>
  </w:num>
  <w:num w:numId="21">
    <w:abstractNumId w:val="20"/>
  </w:num>
  <w:num w:numId="2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482"/>
  </w:hdrShapeDefaults>
  <w:footnotePr>
    <w:footnote w:id="-1"/>
    <w:footnote w:id="0"/>
  </w:footnotePr>
  <w:endnotePr>
    <w:endnote w:id="-1"/>
    <w:endnote w:id="0"/>
  </w:endnotePr>
  <w:compat>
    <w:useFELayout/>
  </w:compat>
  <w:rsids>
    <w:rsidRoot w:val="008E52D9"/>
    <w:rsid w:val="00013C23"/>
    <w:rsid w:val="00022FCC"/>
    <w:rsid w:val="000332C2"/>
    <w:rsid w:val="00072D80"/>
    <w:rsid w:val="00084620"/>
    <w:rsid w:val="000C156A"/>
    <w:rsid w:val="00130EDC"/>
    <w:rsid w:val="001A2642"/>
    <w:rsid w:val="001A3A16"/>
    <w:rsid w:val="001E4C14"/>
    <w:rsid w:val="002058F7"/>
    <w:rsid w:val="0022267D"/>
    <w:rsid w:val="002600B2"/>
    <w:rsid w:val="002762CC"/>
    <w:rsid w:val="00287AC4"/>
    <w:rsid w:val="00290968"/>
    <w:rsid w:val="00291EB8"/>
    <w:rsid w:val="002973E0"/>
    <w:rsid w:val="002B653F"/>
    <w:rsid w:val="002B7921"/>
    <w:rsid w:val="002D02C8"/>
    <w:rsid w:val="002F0AB4"/>
    <w:rsid w:val="00337C09"/>
    <w:rsid w:val="003828AC"/>
    <w:rsid w:val="00391311"/>
    <w:rsid w:val="003B55F1"/>
    <w:rsid w:val="00434C6D"/>
    <w:rsid w:val="00435D98"/>
    <w:rsid w:val="004612DC"/>
    <w:rsid w:val="00547EA1"/>
    <w:rsid w:val="005510F3"/>
    <w:rsid w:val="005964C5"/>
    <w:rsid w:val="005B7D77"/>
    <w:rsid w:val="005D7DBF"/>
    <w:rsid w:val="005F25ED"/>
    <w:rsid w:val="00670BB1"/>
    <w:rsid w:val="006951E9"/>
    <w:rsid w:val="006C0A6F"/>
    <w:rsid w:val="00721083"/>
    <w:rsid w:val="007539FF"/>
    <w:rsid w:val="007825A7"/>
    <w:rsid w:val="0078304A"/>
    <w:rsid w:val="00784F24"/>
    <w:rsid w:val="007A486D"/>
    <w:rsid w:val="007B2ED1"/>
    <w:rsid w:val="007D1BAC"/>
    <w:rsid w:val="007F648E"/>
    <w:rsid w:val="008161F2"/>
    <w:rsid w:val="008974DC"/>
    <w:rsid w:val="008A62BF"/>
    <w:rsid w:val="008D2636"/>
    <w:rsid w:val="008E004A"/>
    <w:rsid w:val="008E52D9"/>
    <w:rsid w:val="008F69BB"/>
    <w:rsid w:val="0094768B"/>
    <w:rsid w:val="00954DD6"/>
    <w:rsid w:val="00991362"/>
    <w:rsid w:val="009B050B"/>
    <w:rsid w:val="009C6C35"/>
    <w:rsid w:val="009C741C"/>
    <w:rsid w:val="00A01D8D"/>
    <w:rsid w:val="00A6466C"/>
    <w:rsid w:val="00A76069"/>
    <w:rsid w:val="00B15A25"/>
    <w:rsid w:val="00B41727"/>
    <w:rsid w:val="00B52D7E"/>
    <w:rsid w:val="00B65F14"/>
    <w:rsid w:val="00B762E5"/>
    <w:rsid w:val="00C4044F"/>
    <w:rsid w:val="00C6781D"/>
    <w:rsid w:val="00C91717"/>
    <w:rsid w:val="00D74D46"/>
    <w:rsid w:val="00D85FBD"/>
    <w:rsid w:val="00DB10C3"/>
    <w:rsid w:val="00DD5D09"/>
    <w:rsid w:val="00E86D74"/>
    <w:rsid w:val="00F0101F"/>
    <w:rsid w:val="00F17450"/>
    <w:rsid w:val="00F25185"/>
    <w:rsid w:val="00F34E00"/>
    <w:rsid w:val="00F56993"/>
    <w:rsid w:val="00F764B4"/>
    <w:rsid w:val="00FB324C"/>
    <w:rsid w:val="00FE3518"/>
    <w:rsid w:val="42A6D8D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9BB"/>
    <w:pPr>
      <w:spacing w:after="37" w:line="270" w:lineRule="auto"/>
      <w:ind w:left="370" w:hanging="370"/>
      <w:jc w:val="both"/>
    </w:pPr>
    <w:rPr>
      <w:rFonts w:ascii="Times New Roman" w:eastAsia="Times New Roman" w:hAnsi="Times New Roman" w:cs="Times New Roman"/>
      <w:color w:val="000000"/>
      <w:sz w:val="24"/>
    </w:rPr>
  </w:style>
  <w:style w:type="paragraph" w:styleId="Balk1">
    <w:name w:val="heading 1"/>
    <w:next w:val="Normal"/>
    <w:link w:val="Balk1Char"/>
    <w:uiPriority w:val="9"/>
    <w:unhideWhenUsed/>
    <w:qFormat/>
    <w:rsid w:val="008F69BB"/>
    <w:pPr>
      <w:keepNext/>
      <w:keepLines/>
      <w:spacing w:after="201"/>
      <w:ind w:left="85" w:hanging="10"/>
      <w:jc w:val="center"/>
      <w:outlineLvl w:val="0"/>
    </w:pPr>
    <w:rPr>
      <w:rFonts w:ascii="Times New Roman" w:eastAsia="Times New Roman" w:hAnsi="Times New Roman" w:cs="Times New Roman"/>
      <w:b/>
      <w:color w:val="000000"/>
      <w:sz w:val="28"/>
    </w:rPr>
  </w:style>
  <w:style w:type="paragraph" w:styleId="Balk2">
    <w:name w:val="heading 2"/>
    <w:next w:val="Normal"/>
    <w:link w:val="Balk2Char"/>
    <w:uiPriority w:val="9"/>
    <w:unhideWhenUsed/>
    <w:qFormat/>
    <w:rsid w:val="008F69BB"/>
    <w:pPr>
      <w:keepNext/>
      <w:keepLines/>
      <w:spacing w:after="175" w:line="265" w:lineRule="auto"/>
      <w:ind w:left="86" w:hanging="10"/>
      <w:jc w:val="center"/>
      <w:outlineLvl w:val="1"/>
    </w:pPr>
    <w:rPr>
      <w:rFonts w:ascii="Times New Roman" w:eastAsia="Times New Roman" w:hAnsi="Times New Roman" w:cs="Times New Roman"/>
      <w:b/>
      <w:color w:val="000000"/>
      <w:sz w:val="26"/>
    </w:rPr>
  </w:style>
  <w:style w:type="paragraph" w:styleId="Balk3">
    <w:name w:val="heading 3"/>
    <w:next w:val="Normal"/>
    <w:link w:val="Balk3Char"/>
    <w:uiPriority w:val="9"/>
    <w:unhideWhenUsed/>
    <w:qFormat/>
    <w:rsid w:val="008F69BB"/>
    <w:pPr>
      <w:keepNext/>
      <w:keepLines/>
      <w:spacing w:after="458" w:line="265" w:lineRule="auto"/>
      <w:ind w:left="87" w:hanging="10"/>
      <w:outlineLvl w:val="2"/>
    </w:pPr>
    <w:rPr>
      <w:rFonts w:ascii="Times New Roman" w:eastAsia="Times New Roman" w:hAnsi="Times New Roman" w:cs="Times New Roman"/>
      <w:b/>
      <w:color w:val="000000"/>
    </w:rPr>
  </w:style>
  <w:style w:type="paragraph" w:styleId="Balk4">
    <w:name w:val="heading 4"/>
    <w:next w:val="Normal"/>
    <w:link w:val="Balk4Char"/>
    <w:uiPriority w:val="9"/>
    <w:unhideWhenUsed/>
    <w:qFormat/>
    <w:rsid w:val="008F69BB"/>
    <w:pPr>
      <w:keepNext/>
      <w:keepLines/>
      <w:spacing w:after="458" w:line="265" w:lineRule="auto"/>
      <w:ind w:left="87" w:hanging="10"/>
      <w:outlineLvl w:val="3"/>
    </w:pPr>
    <w:rPr>
      <w:rFonts w:ascii="Times New Roman" w:eastAsia="Times New Roman" w:hAnsi="Times New Roman" w:cs="Times New Roman"/>
      <w:b/>
      <w:color w:val="000000"/>
    </w:rPr>
  </w:style>
  <w:style w:type="paragraph" w:styleId="Balk5">
    <w:name w:val="heading 5"/>
    <w:next w:val="Normal"/>
    <w:link w:val="Balk5Char"/>
    <w:uiPriority w:val="9"/>
    <w:unhideWhenUsed/>
    <w:qFormat/>
    <w:rsid w:val="008F69BB"/>
    <w:pPr>
      <w:keepNext/>
      <w:keepLines/>
      <w:spacing w:after="458" w:line="265" w:lineRule="auto"/>
      <w:ind w:left="87" w:hanging="10"/>
      <w:outlineLvl w:val="4"/>
    </w:pPr>
    <w:rPr>
      <w:rFonts w:ascii="Times New Roman" w:eastAsia="Times New Roman" w:hAnsi="Times New Roman" w:cs="Times New Roman"/>
      <w:b/>
      <w:color w:val="000000"/>
    </w:rPr>
  </w:style>
  <w:style w:type="paragraph" w:styleId="Balk6">
    <w:name w:val="heading 6"/>
    <w:next w:val="Normal"/>
    <w:link w:val="Balk6Char"/>
    <w:uiPriority w:val="9"/>
    <w:unhideWhenUsed/>
    <w:qFormat/>
    <w:rsid w:val="008F69BB"/>
    <w:pPr>
      <w:keepNext/>
      <w:keepLines/>
      <w:spacing w:after="458" w:line="265" w:lineRule="auto"/>
      <w:ind w:left="87" w:hanging="10"/>
      <w:outlineLvl w:val="5"/>
    </w:pPr>
    <w:rPr>
      <w:rFonts w:ascii="Times New Roman" w:eastAsia="Times New Roman" w:hAnsi="Times New Roman" w:cs="Times New Roman"/>
      <w:b/>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link w:val="Balk2"/>
    <w:rsid w:val="008F69BB"/>
    <w:rPr>
      <w:rFonts w:ascii="Times New Roman" w:eastAsia="Times New Roman" w:hAnsi="Times New Roman" w:cs="Times New Roman"/>
      <w:b/>
      <w:color w:val="000000"/>
      <w:sz w:val="26"/>
    </w:rPr>
  </w:style>
  <w:style w:type="character" w:customStyle="1" w:styleId="Balk1Char">
    <w:name w:val="Başlık 1 Char"/>
    <w:link w:val="Balk1"/>
    <w:rsid w:val="008F69BB"/>
    <w:rPr>
      <w:rFonts w:ascii="Times New Roman" w:eastAsia="Times New Roman" w:hAnsi="Times New Roman" w:cs="Times New Roman"/>
      <w:b/>
      <w:color w:val="000000"/>
      <w:sz w:val="28"/>
    </w:rPr>
  </w:style>
  <w:style w:type="character" w:customStyle="1" w:styleId="Balk5Char">
    <w:name w:val="Başlık 5 Char"/>
    <w:link w:val="Balk5"/>
    <w:rsid w:val="008F69BB"/>
    <w:rPr>
      <w:rFonts w:ascii="Times New Roman" w:eastAsia="Times New Roman" w:hAnsi="Times New Roman" w:cs="Times New Roman"/>
      <w:b/>
      <w:color w:val="000000"/>
      <w:sz w:val="22"/>
    </w:rPr>
  </w:style>
  <w:style w:type="character" w:customStyle="1" w:styleId="Balk6Char">
    <w:name w:val="Başlık 6 Char"/>
    <w:link w:val="Balk6"/>
    <w:rsid w:val="008F69BB"/>
    <w:rPr>
      <w:rFonts w:ascii="Times New Roman" w:eastAsia="Times New Roman" w:hAnsi="Times New Roman" w:cs="Times New Roman"/>
      <w:b/>
      <w:color w:val="000000"/>
      <w:sz w:val="22"/>
    </w:rPr>
  </w:style>
  <w:style w:type="character" w:customStyle="1" w:styleId="Balk3Char">
    <w:name w:val="Başlık 3 Char"/>
    <w:link w:val="Balk3"/>
    <w:rsid w:val="008F69BB"/>
    <w:rPr>
      <w:rFonts w:ascii="Times New Roman" w:eastAsia="Times New Roman" w:hAnsi="Times New Roman" w:cs="Times New Roman"/>
      <w:b/>
      <w:color w:val="000000"/>
      <w:sz w:val="22"/>
    </w:rPr>
  </w:style>
  <w:style w:type="character" w:customStyle="1" w:styleId="Balk4Char">
    <w:name w:val="Başlık 4 Char"/>
    <w:link w:val="Balk4"/>
    <w:rsid w:val="008F69BB"/>
    <w:rPr>
      <w:rFonts w:ascii="Times New Roman" w:eastAsia="Times New Roman" w:hAnsi="Times New Roman" w:cs="Times New Roman"/>
      <w:b/>
      <w:color w:val="000000"/>
      <w:sz w:val="22"/>
    </w:rPr>
  </w:style>
  <w:style w:type="paragraph" w:styleId="T1">
    <w:name w:val="toc 1"/>
    <w:hidden/>
    <w:uiPriority w:val="39"/>
    <w:rsid w:val="008F69BB"/>
    <w:pPr>
      <w:spacing w:after="122" w:line="265" w:lineRule="auto"/>
      <w:ind w:left="102" w:right="25" w:hanging="10"/>
    </w:pPr>
    <w:rPr>
      <w:rFonts w:ascii="Calibri" w:eastAsia="Calibri" w:hAnsi="Calibri" w:cs="Calibri"/>
      <w:color w:val="000000"/>
    </w:rPr>
  </w:style>
  <w:style w:type="paragraph" w:styleId="T2">
    <w:name w:val="toc 2"/>
    <w:hidden/>
    <w:uiPriority w:val="39"/>
    <w:rsid w:val="008F69BB"/>
    <w:pPr>
      <w:spacing w:after="128"/>
      <w:ind w:left="307" w:right="25" w:hanging="10"/>
      <w:jc w:val="right"/>
    </w:pPr>
    <w:rPr>
      <w:rFonts w:ascii="Calibri" w:eastAsia="Calibri" w:hAnsi="Calibri" w:cs="Calibri"/>
      <w:color w:val="000000"/>
    </w:rPr>
  </w:style>
  <w:style w:type="paragraph" w:styleId="T3">
    <w:name w:val="toc 3"/>
    <w:hidden/>
    <w:uiPriority w:val="39"/>
    <w:rsid w:val="008F69BB"/>
    <w:pPr>
      <w:spacing w:after="122" w:line="265" w:lineRule="auto"/>
      <w:ind w:left="542" w:right="20" w:hanging="10"/>
    </w:pPr>
    <w:rPr>
      <w:rFonts w:ascii="Calibri" w:eastAsia="Calibri" w:hAnsi="Calibri" w:cs="Calibri"/>
      <w:color w:val="000000"/>
    </w:rPr>
  </w:style>
  <w:style w:type="paragraph" w:styleId="T4">
    <w:name w:val="toc 4"/>
    <w:hidden/>
    <w:uiPriority w:val="39"/>
    <w:rsid w:val="008F69BB"/>
    <w:pPr>
      <w:spacing w:after="1" w:line="384" w:lineRule="auto"/>
      <w:ind w:left="532" w:right="25" w:firstLine="220"/>
    </w:pPr>
    <w:rPr>
      <w:rFonts w:ascii="Calibri" w:eastAsia="Calibri" w:hAnsi="Calibri" w:cs="Calibri"/>
      <w:color w:val="000000"/>
    </w:rPr>
  </w:style>
  <w:style w:type="table" w:customStyle="1" w:styleId="TabloKlavuzu1">
    <w:name w:val="Tablo Kılavuzu1"/>
    <w:rsid w:val="008F69BB"/>
    <w:pPr>
      <w:spacing w:after="0" w:line="240" w:lineRule="auto"/>
    </w:pPr>
    <w:tblPr>
      <w:tblCellMar>
        <w:top w:w="0" w:type="dxa"/>
        <w:left w:w="0" w:type="dxa"/>
        <w:bottom w:w="0" w:type="dxa"/>
        <w:right w:w="0" w:type="dxa"/>
      </w:tblCellMar>
    </w:tblPr>
  </w:style>
  <w:style w:type="paragraph" w:styleId="ListeParagraf">
    <w:name w:val="List Paragraph"/>
    <w:basedOn w:val="Normal"/>
    <w:uiPriority w:val="34"/>
    <w:qFormat/>
    <w:rsid w:val="00954DD6"/>
    <w:pPr>
      <w:ind w:left="720"/>
      <w:contextualSpacing/>
    </w:pPr>
  </w:style>
  <w:style w:type="paragraph" w:styleId="BalonMetni">
    <w:name w:val="Balloon Text"/>
    <w:basedOn w:val="Normal"/>
    <w:link w:val="BalonMetniChar"/>
    <w:uiPriority w:val="99"/>
    <w:semiHidden/>
    <w:unhideWhenUsed/>
    <w:rsid w:val="00287AC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87AC4"/>
    <w:rPr>
      <w:rFonts w:ascii="Tahoma" w:eastAsia="Times New Roman" w:hAnsi="Tahoma" w:cs="Tahoma"/>
      <w:color w:val="000000"/>
      <w:sz w:val="16"/>
      <w:szCs w:val="16"/>
    </w:rPr>
  </w:style>
  <w:style w:type="character" w:styleId="Kpr">
    <w:name w:val="Hyperlink"/>
    <w:basedOn w:val="VarsaylanParagrafYazTipi"/>
    <w:uiPriority w:val="99"/>
    <w:unhideWhenUsed/>
    <w:rsid w:val="00547EA1"/>
    <w:rPr>
      <w:color w:val="0563C1"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jpeg"/><Relationship Id="rId26"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hyperlink" Target="https://dokuman.osym.gov.tr/pdfdokuman/2019/YKS/kilavuz_11022019.pdf"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4.jpeg"/><Relationship Id="rId25" Type="http://schemas.openxmlformats.org/officeDocument/2006/relationships/hyperlink" Target="https://www.munzur.edu.tr/birimler/idari/ogr/Pages/Default.aspx"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www.munzur.edu.tr/birimler/akademik/fakulteler/spor_bilimleri/Pages/Default.a" TargetMode="External"/><Relationship Id="rId32"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www.munzur.edu.tr/birimler/akademik/fakulteler/spor_bilimleri/Pages/Default.a" TargetMode="External"/><Relationship Id="rId28" Type="http://schemas.openxmlformats.org/officeDocument/2006/relationships/header" Target="header5.xml"/><Relationship Id="rId10" Type="http://schemas.openxmlformats.org/officeDocument/2006/relationships/footer" Target="footer1.xml"/><Relationship Id="rId19" Type="http://schemas.openxmlformats.org/officeDocument/2006/relationships/image" Target="media/image6.jpeg"/><Relationship Id="rId31"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oys.munzur.edu.tr/sbf" TargetMode="External"/><Relationship Id="rId22" Type="http://schemas.openxmlformats.org/officeDocument/2006/relationships/hyperlink" Target="https://www.munzur.edu.tr/" TargetMode="External"/><Relationship Id="rId27" Type="http://schemas.openxmlformats.org/officeDocument/2006/relationships/header" Target="header4.xml"/><Relationship Id="rId30" Type="http://schemas.openxmlformats.org/officeDocument/2006/relationships/footer" Target="footer5.xml"/></Relationships>
</file>

<file path=word/_rels/header4.xml.rels><?xml version="1.0" encoding="UTF-8" standalone="yes"?>
<Relationships xmlns="http://schemas.openxmlformats.org/package/2006/relationships"><Relationship Id="rId1" Type="http://schemas.openxmlformats.org/officeDocument/2006/relationships/image" Target="media/image9.png"/></Relationships>
</file>

<file path=word/_rels/header5.xml.rels><?xml version="1.0" encoding="UTF-8" standalone="yes"?>
<Relationships xmlns="http://schemas.openxmlformats.org/package/2006/relationships"><Relationship Id="rId1" Type="http://schemas.openxmlformats.org/officeDocument/2006/relationships/image" Target="media/image9.png"/></Relationships>
</file>

<file path=word/_rels/header6.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25</Pages>
  <Words>6450</Words>
  <Characters>36771</Characters>
  <Application>Microsoft Office Word</Application>
  <DocSecurity>0</DocSecurity>
  <Lines>306</Lines>
  <Paragraphs>86</Paragraphs>
  <ScaleCrop>false</ScaleCrop>
  <HeadingPairs>
    <vt:vector size="2" baseType="variant">
      <vt:variant>
        <vt:lpstr>Konu Başlığı</vt:lpstr>
      </vt:variant>
      <vt:variant>
        <vt:i4>1</vt:i4>
      </vt:variant>
    </vt:vector>
  </HeadingPairs>
  <TitlesOfParts>
    <vt:vector size="1" baseType="lpstr">
      <vt:lpstr>Davetler ve Gündemler 0</vt:lpstr>
    </vt:vector>
  </TitlesOfParts>
  <Company/>
  <LinksUpToDate>false</LinksUpToDate>
  <CharactersWithSpaces>43135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Davetler ve Gündemler 0</dc:title>
  <dc:subject>Davetler ve Gündemler 0</dc:subject>
  <dc:creator>enVision Document &amp; Workflow Management System</dc:creator>
  <cp:lastModifiedBy>User</cp:lastModifiedBy>
  <cp:revision>37</cp:revision>
  <dcterms:created xsi:type="dcterms:W3CDTF">2019-07-16T05:13:00Z</dcterms:created>
  <dcterms:modified xsi:type="dcterms:W3CDTF">2019-07-17T08:06:00Z</dcterms:modified>
</cp:coreProperties>
</file>