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18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84"/>
        <w:gridCol w:w="2807"/>
        <w:gridCol w:w="3127"/>
      </w:tblGrid>
      <w:tr w:rsidR="00057E92" w:rsidRPr="00EC26E8" w14:paraId="0837C9F1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33B18424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3C272009" w14:textId="03795992" w:rsidR="00057E92" w:rsidRPr="0086163B" w:rsidRDefault="00BC16DA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Sağlık Bilimleri Fakültesi</w:t>
            </w:r>
          </w:p>
        </w:tc>
      </w:tr>
      <w:tr w:rsidR="00057E92" w:rsidRPr="00EC26E8" w14:paraId="74AFCA45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5F4ADF17" w14:textId="77777777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Alt Birim Adı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565D6C91" w14:textId="517492EE" w:rsidR="00057E92" w:rsidRPr="0086163B" w:rsidRDefault="00633B1B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633B1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Fakülte Sekreterliği</w:t>
            </w:r>
          </w:p>
        </w:tc>
      </w:tr>
      <w:tr w:rsidR="00057E92" w:rsidRPr="00EC26E8" w14:paraId="6008A0A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  <w:hideMark/>
          </w:tcPr>
          <w:p w14:paraId="16EFA710" w14:textId="68089D8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Görevin Bağlı Bulunduğu 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Kadro 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Unvan</w:t>
            </w:r>
            <w:r w:rsidR="00476240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ı</w:t>
            </w:r>
          </w:p>
        </w:tc>
        <w:tc>
          <w:tcPr>
            <w:tcW w:w="5934" w:type="dxa"/>
            <w:gridSpan w:val="2"/>
            <w:noWrap/>
            <w:vAlign w:val="center"/>
            <w:hideMark/>
          </w:tcPr>
          <w:p w14:paraId="02E8DD2B" w14:textId="7F8A18D7" w:rsidR="00057E92" w:rsidRPr="0086163B" w:rsidRDefault="00E9523F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Şef</w:t>
            </w:r>
          </w:p>
        </w:tc>
      </w:tr>
      <w:tr w:rsidR="00476240" w:rsidRPr="00EC26E8" w14:paraId="7934AEC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5133FC15" w14:textId="1A5CC226" w:rsidR="00476240" w:rsidRPr="0086163B" w:rsidRDefault="0047624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525A9C8D" w14:textId="2AE71592" w:rsidR="00476240" w:rsidRPr="0086163B" w:rsidRDefault="00E9523F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Şef</w:t>
            </w:r>
          </w:p>
        </w:tc>
      </w:tr>
      <w:tr w:rsidR="004432C0" w:rsidRPr="00EC26E8" w14:paraId="6F752F2D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6FEA0936" w14:textId="59DF3359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Bağlı Bulunduğu Yönetici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0704E36" w14:textId="35D3C177" w:rsidR="004432C0" w:rsidRPr="0086163B" w:rsidRDefault="00E9523F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633B1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Fakülte Sekreter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i</w:t>
            </w:r>
          </w:p>
        </w:tc>
      </w:tr>
      <w:tr w:rsidR="00057E92" w:rsidRPr="00EC26E8" w14:paraId="55C158CE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1BDE0B6F" w14:textId="51530D1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Astlar (Altındaki Bağlı Görev Unvanları)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069612A" w14:textId="5823D168" w:rsidR="00057E92" w:rsidRPr="0086163B" w:rsidRDefault="00633B1B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633B1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İdari Birim Personeli</w:t>
            </w:r>
          </w:p>
        </w:tc>
      </w:tr>
      <w:tr w:rsidR="00057E92" w:rsidRPr="00EC26E8" w14:paraId="02FF0E47" w14:textId="77777777" w:rsidTr="00D26305">
        <w:trPr>
          <w:trHeight w:val="454"/>
          <w:jc w:val="center"/>
        </w:trPr>
        <w:tc>
          <w:tcPr>
            <w:tcW w:w="3984" w:type="dxa"/>
            <w:noWrap/>
            <w:vAlign w:val="center"/>
          </w:tcPr>
          <w:p w14:paraId="0B66F7C6" w14:textId="5A234507" w:rsidR="00057E92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Yetki ve Görev Devri Yapılan Personel Kadro Unvanı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083C0E59" w14:textId="71CD8DE0" w:rsidR="00057E92" w:rsidRPr="0086163B" w:rsidRDefault="00E9523F" w:rsidP="00AD73C1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Şef</w:t>
            </w:r>
          </w:p>
        </w:tc>
      </w:tr>
      <w:tr w:rsidR="00057E92" w:rsidRPr="00EC26E8" w14:paraId="25CAFC46" w14:textId="77777777" w:rsidTr="00E9523F">
        <w:trPr>
          <w:trHeight w:val="1134"/>
          <w:jc w:val="center"/>
        </w:trPr>
        <w:tc>
          <w:tcPr>
            <w:tcW w:w="3984" w:type="dxa"/>
            <w:noWrap/>
            <w:vAlign w:val="center"/>
          </w:tcPr>
          <w:p w14:paraId="20FA5DFE" w14:textId="47263534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Tanımı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FF49A29" w14:textId="079F65D1" w:rsidR="00057E92" w:rsidRPr="0086163B" w:rsidRDefault="00F303ED" w:rsidP="00E9523F">
            <w:pPr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Munzur</w:t>
            </w:r>
            <w:r w:rsidRPr="00F303ED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Üniversitesi </w:t>
            </w:r>
            <w:r w:rsidR="00E9523F"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üst yönetimi tarafından belirlenen amaç ve ilkelere uygun olarak; birimin tüm</w:t>
            </w:r>
            <w:r w:rsid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E9523F"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 ile ilgili, etkenlik ve verimlilik ilkelerine uygun olarak yürütülmesi amacıyla çalışmalar</w:t>
            </w:r>
            <w:r w:rsid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="00E9523F"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yapmak. Bağlı bulunduğu birimin işleyişini koordine etmek.</w:t>
            </w:r>
          </w:p>
        </w:tc>
      </w:tr>
      <w:tr w:rsidR="004432C0" w:rsidRPr="00EC26E8" w14:paraId="4E2705FF" w14:textId="77777777" w:rsidTr="00D26305">
        <w:trPr>
          <w:trHeight w:val="340"/>
          <w:jc w:val="center"/>
        </w:trPr>
        <w:tc>
          <w:tcPr>
            <w:tcW w:w="3984" w:type="dxa"/>
            <w:noWrap/>
            <w:vAlign w:val="center"/>
          </w:tcPr>
          <w:p w14:paraId="442C0AF3" w14:textId="3432174D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Temel Görev ve Sorumluluklar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254D6E00" w14:textId="091264A0" w:rsidR="00E9523F" w:rsidRPr="00E9523F" w:rsidRDefault="00E9523F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Birimindeki memurlar tarafından hazırlanan yazı ve dosyaları içerik ve biçim yönünden inceleyerek gerekli düzeltmelerin yapılmasını sağlamak, </w:t>
            </w:r>
          </w:p>
          <w:p w14:paraId="5AE195DD" w14:textId="21AB0919" w:rsidR="00E9523F" w:rsidRPr="00E9523F" w:rsidRDefault="00E9523F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Evrak dosyalarında bulunan numara, tarih, gideceği yer, imza ve benzeri eksiklikleri inceleyerek gerekli önlemleri almak,  </w:t>
            </w:r>
          </w:p>
          <w:p w14:paraId="63767B76" w14:textId="4CAEDDDB" w:rsidR="00E9523F" w:rsidRPr="00E9523F" w:rsidRDefault="00E9523F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Tamamlanmış olan evrak ve dosyaları ilgililere dağıtarak kontrollerini yaptırma ve sevk memurlarına verilmesini sağlamak,</w:t>
            </w:r>
          </w:p>
          <w:p w14:paraId="70586646" w14:textId="71A9B452" w:rsidR="00E9523F" w:rsidRPr="00E9523F" w:rsidRDefault="00E9523F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İşlemi bitmemiş evrakı ilgili memuru ile birlikte izleyerek sonuçlandırmak, </w:t>
            </w:r>
          </w:p>
          <w:p w14:paraId="0164BE04" w14:textId="07F33FAE" w:rsidR="00E9523F" w:rsidRPr="00E9523F" w:rsidRDefault="00E9523F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Gelen ve giden evrakın kayıt, çoğaltma, dağıtım, dosyalama, sevk ve arşivleme hizmetlerini izlemek ve yapılmasını sağlamak, </w:t>
            </w:r>
          </w:p>
          <w:p w14:paraId="569E45B9" w14:textId="0E573428" w:rsidR="00E9523F" w:rsidRPr="00E9523F" w:rsidRDefault="00E9523F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Biriminde bulunan memurları hizmete ilişkin işlemler konusunda aydınlatmak, işlerin verimliliğini arttırmak için yöntemler geliştirmek, </w:t>
            </w:r>
          </w:p>
          <w:p w14:paraId="57DB4F1D" w14:textId="6152A365" w:rsidR="00E9523F" w:rsidRPr="00E9523F" w:rsidRDefault="00E9523F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 alanı ile ilgili kendisine havale edilen veya istenen iş ve işler ile evrakların/yazıların gereğini eşgüdümlü olarak yapmak, cevap yazılarını hazırlamak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(kurum içi-kurum dışı), paraflamak ilgili üst yönetici/yöneticilerin onayına/parafına sunmak, </w:t>
            </w:r>
          </w:p>
          <w:p w14:paraId="53336695" w14:textId="276ADD5F" w:rsidR="00E9523F" w:rsidRPr="00E9523F" w:rsidRDefault="00E9523F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Gizliliği olan evrak, dosya ve diğer bilgiler için mevzuata uygun önlemleri almak, </w:t>
            </w:r>
          </w:p>
          <w:p w14:paraId="0E7034DB" w14:textId="6C77DCA5" w:rsidR="00E9523F" w:rsidRPr="00E9523F" w:rsidRDefault="00E9523F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Birimindeki memurların devam ve çalışmalarını izlemek, işlerin zamanında sonuçlandırılmasını sağlamak, </w:t>
            </w:r>
          </w:p>
          <w:p w14:paraId="36EEB7A1" w14:textId="49BB3E62" w:rsidR="00E9523F" w:rsidRPr="00E9523F" w:rsidRDefault="00E9523F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Görevi ile ilgili süreçleri Üniversitemiz Kalite Politikası ve Kalite Yönetim Sistemi çerçevesinde, kalite hedefleri ve prosedürlerine uygun olarak yürütmek,  </w:t>
            </w:r>
          </w:p>
          <w:p w14:paraId="5AFC425C" w14:textId="597832D1" w:rsidR="00E9523F" w:rsidRPr="00E9523F" w:rsidRDefault="00E9523F" w:rsidP="00AD73C1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Bağlı bulunduğu yönetici veya üst yöneticilerin, görev alanı ile ilgili vereceği diğer işleri iş sağlığı ve güvenliği kurallarına uygun olarak yapmak, </w:t>
            </w:r>
          </w:p>
          <w:p w14:paraId="68ACF45A" w14:textId="71A75C6A" w:rsidR="004432C0" w:rsidRPr="00E9523F" w:rsidRDefault="00E9523F" w:rsidP="00E9523F">
            <w:pPr>
              <w:pStyle w:val="ListeParagraf"/>
              <w:numPr>
                <w:ilvl w:val="0"/>
                <w:numId w:val="2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Şef, yukarıda yazılı olan bütün bu görevleri kanunlara ve yönetmeliklere uygun olarak yerine getirirken Fakülte Sekreterine, Dekan Yardımcısı ve Dekana karşı sorumludur. </w:t>
            </w:r>
          </w:p>
        </w:tc>
      </w:tr>
      <w:tr w:rsidR="004432C0" w:rsidRPr="00EC26E8" w14:paraId="1AACEEE1" w14:textId="77777777" w:rsidTr="00E9523F">
        <w:trPr>
          <w:trHeight w:val="1134"/>
          <w:jc w:val="center"/>
        </w:trPr>
        <w:tc>
          <w:tcPr>
            <w:tcW w:w="3984" w:type="dxa"/>
            <w:noWrap/>
            <w:vAlign w:val="center"/>
          </w:tcPr>
          <w:p w14:paraId="6872DC50" w14:textId="0B964FF7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Yetkiler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4E6695D3" w14:textId="77777777" w:rsidR="00F4556B" w:rsidRDefault="00ED12BE" w:rsidP="00AD73C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Yukarıda belirtilen görev ve sorumlulukları gerçekleştirme yetkisine sahip olmak. </w:t>
            </w:r>
          </w:p>
          <w:p w14:paraId="70979E27" w14:textId="2E856453" w:rsidR="00AD73C1" w:rsidRPr="0086163B" w:rsidRDefault="00ED12BE" w:rsidP="00AD73C1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Faaliyetlerin gerçekleştirilmesi için gerekli araç ve gereci kullanabilmek. </w:t>
            </w:r>
          </w:p>
          <w:p w14:paraId="197AE4EC" w14:textId="05D16288" w:rsidR="004432C0" w:rsidRPr="00E9523F" w:rsidRDefault="00355FBE" w:rsidP="00E9523F">
            <w:pPr>
              <w:pStyle w:val="ListeParagraf"/>
              <w:numPr>
                <w:ilvl w:val="0"/>
                <w:numId w:val="4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lastRenderedPageBreak/>
              <w:t>Yukarıda belirtilen görev ve sorumluluklar çerçevesinde imza yetkisine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  <w:r w:rsidRPr="00810BBA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sahip olmak,</w:t>
            </w:r>
            <w:r w:rsidR="00ED12BE"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</w:t>
            </w:r>
          </w:p>
        </w:tc>
      </w:tr>
      <w:tr w:rsidR="004432C0" w:rsidRPr="00EC26E8" w14:paraId="53C1CBEA" w14:textId="77777777" w:rsidTr="00E9523F">
        <w:trPr>
          <w:trHeight w:val="1587"/>
          <w:jc w:val="center"/>
        </w:trPr>
        <w:tc>
          <w:tcPr>
            <w:tcW w:w="3984" w:type="dxa"/>
            <w:noWrap/>
            <w:vAlign w:val="center"/>
          </w:tcPr>
          <w:p w14:paraId="45EDD7F8" w14:textId="130CA55F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lastRenderedPageBreak/>
              <w:t>Görev İçin Gerekli Beceri ve Yetenekler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352C53A0" w14:textId="77777777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657 Sayılı Devlet Memurları Kanunu’nda ve 2547 Sayılı Yüksek Öğretim Kanunu’nda belirtilen genel niteliklere sahip olmak, </w:t>
            </w:r>
          </w:p>
          <w:p w14:paraId="0090E6D0" w14:textId="1377DF59" w:rsidR="00191207" w:rsidRPr="0086163B" w:rsidRDefault="00191207" w:rsidP="00191207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Görevinin gerektirdiği düzeyde iş deneyimine sahip olmak,</w:t>
            </w:r>
          </w:p>
          <w:p w14:paraId="50832F7E" w14:textId="6CFD25B5" w:rsidR="004432C0" w:rsidRPr="00191207" w:rsidRDefault="00191207" w:rsidP="00AD73C1">
            <w:pPr>
              <w:pStyle w:val="ListeParagraf"/>
              <w:numPr>
                <w:ilvl w:val="0"/>
                <w:numId w:val="6"/>
              </w:numPr>
              <w:ind w:left="45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Faaliyetlerini en iyi şekilde sürdürebilmesi için gerekli karar verme ve sorun çözme niteliklerine sahip olmak</w:t>
            </w:r>
          </w:p>
        </w:tc>
      </w:tr>
      <w:tr w:rsidR="004432C0" w:rsidRPr="00EC26E8" w14:paraId="6EB4AABB" w14:textId="77777777" w:rsidTr="00E9523F">
        <w:trPr>
          <w:trHeight w:val="850"/>
          <w:jc w:val="center"/>
        </w:trPr>
        <w:tc>
          <w:tcPr>
            <w:tcW w:w="3984" w:type="dxa"/>
            <w:noWrap/>
            <w:vAlign w:val="center"/>
          </w:tcPr>
          <w:p w14:paraId="005BD4C3" w14:textId="7EF67232" w:rsidR="004432C0" w:rsidRPr="0086163B" w:rsidRDefault="004432C0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Görevin Diğer Görevlerle İlişkisi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7D859E35" w14:textId="3A33FDA2" w:rsidR="00E9523F" w:rsidRPr="00E9523F" w:rsidRDefault="00E9523F" w:rsidP="00191207">
            <w:pPr>
              <w:pStyle w:val="ListeParagraf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Fakülte Sekreteri ile; disiplin amirliği ilişkisi, </w:t>
            </w:r>
          </w:p>
          <w:p w14:paraId="20741342" w14:textId="24D08567" w:rsidR="00E9523F" w:rsidRPr="00E9523F" w:rsidRDefault="00E9523F" w:rsidP="00191207">
            <w:pPr>
              <w:pStyle w:val="ListeParagraf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Fakülte Sekreteri ile; doğrudan raporlama ilişkisi,  </w:t>
            </w:r>
          </w:p>
          <w:p w14:paraId="5DFDDA83" w14:textId="67FFDB41" w:rsidR="00191207" w:rsidRPr="00191207" w:rsidRDefault="00EA32CB" w:rsidP="00191207">
            <w:pPr>
              <w:pStyle w:val="ListeParagraf"/>
              <w:numPr>
                <w:ilvl w:val="0"/>
                <w:numId w:val="10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İdari personel </w:t>
            </w:r>
            <w:r w:rsidRPr="00E9523F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ile hiyerarşik ilişki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.</w:t>
            </w:r>
          </w:p>
        </w:tc>
      </w:tr>
      <w:tr w:rsidR="00057E92" w:rsidRPr="00EC26E8" w14:paraId="6F87B0EC" w14:textId="77777777" w:rsidTr="00E9523F">
        <w:trPr>
          <w:trHeight w:val="794"/>
          <w:jc w:val="center"/>
        </w:trPr>
        <w:tc>
          <w:tcPr>
            <w:tcW w:w="3984" w:type="dxa"/>
            <w:noWrap/>
            <w:vAlign w:val="center"/>
          </w:tcPr>
          <w:p w14:paraId="71AA224F" w14:textId="7EC56262" w:rsidR="00057E92" w:rsidRPr="0086163B" w:rsidRDefault="00057E92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Yasal Dayanaklar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7C9B206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Kanunu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 xml:space="preserve"> (</w:t>
            </w: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2547</w:t>
            </w:r>
            <w:r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)</w:t>
            </w:r>
          </w:p>
          <w:p w14:paraId="14870E77" w14:textId="77777777" w:rsidR="00580801" w:rsidRDefault="00580801" w:rsidP="00580801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Yükseköğretim Personel Kanunu (2914)</w:t>
            </w:r>
          </w:p>
          <w:p w14:paraId="59716DA1" w14:textId="3FDA36E3" w:rsidR="000A0C6B" w:rsidRPr="00E9523F" w:rsidRDefault="00580801" w:rsidP="00E9523F">
            <w:pPr>
              <w:pStyle w:val="ListeParagraf"/>
              <w:numPr>
                <w:ilvl w:val="0"/>
                <w:numId w:val="9"/>
              </w:numPr>
              <w:ind w:left="444" w:hanging="283"/>
              <w:jc w:val="both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580801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Devlet Memurları Kanunu (657)</w:t>
            </w:r>
          </w:p>
        </w:tc>
      </w:tr>
      <w:tr w:rsidR="00650844" w:rsidRPr="00EC26E8" w14:paraId="6B57DDE7" w14:textId="77777777" w:rsidTr="00D26305">
        <w:trPr>
          <w:trHeight w:val="680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0FD22A0A" w14:textId="2B6FA73A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Onay Bölümü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756629A0" w14:textId="334B3D99" w:rsidR="00650844" w:rsidRPr="00B736AA" w:rsidRDefault="00B736AA" w:rsidP="00B736A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Bu dokümanda açıklanan görev tanımınıokudum, yerine getirmeyi kabul ve taahhüt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B736AA">
              <w:rPr>
                <w:rFonts w:ascii="Times New Roman" w:hAnsi="Times New Roman" w:cs="Times New Roman"/>
                <w:sz w:val="21"/>
                <w:szCs w:val="21"/>
              </w:rPr>
              <w:t>ederim.</w:t>
            </w:r>
          </w:p>
        </w:tc>
      </w:tr>
      <w:tr w:rsidR="00D26305" w:rsidRPr="00EC26E8" w14:paraId="069B754F" w14:textId="77777777" w:rsidTr="00355FBE">
        <w:trPr>
          <w:trHeight w:val="397"/>
          <w:jc w:val="center"/>
        </w:trPr>
        <w:tc>
          <w:tcPr>
            <w:tcW w:w="3984" w:type="dxa"/>
            <w:vMerge/>
            <w:noWrap/>
            <w:vAlign w:val="center"/>
          </w:tcPr>
          <w:p w14:paraId="2382DC72" w14:textId="1CD8277D" w:rsidR="00650844" w:rsidRPr="0086163B" w:rsidRDefault="00650844" w:rsidP="00AD73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69141082" w14:textId="688C6DF3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ellüğ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  <w:tc>
          <w:tcPr>
            <w:tcW w:w="3127" w:type="dxa"/>
            <w:vAlign w:val="center"/>
          </w:tcPr>
          <w:p w14:paraId="6E4FCDEA" w14:textId="365C4C6E" w:rsidR="00650844" w:rsidRPr="0086163B" w:rsidRDefault="00650844" w:rsidP="00AD7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Teb</w:t>
            </w:r>
            <w:r w:rsidR="007A1911"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liğ</w:t>
            </w: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 xml:space="preserve"> Eden</w:t>
            </w:r>
          </w:p>
        </w:tc>
      </w:tr>
      <w:tr w:rsidR="00814990" w:rsidRPr="00EC26E8" w14:paraId="1657AB62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2778D481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16D2F30E" w14:textId="5272AAC5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3127" w:type="dxa"/>
            <w:vAlign w:val="center"/>
          </w:tcPr>
          <w:p w14:paraId="617D133B" w14:textId="77FE70E3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</w:tr>
      <w:tr w:rsidR="00814990" w:rsidRPr="00EC26E8" w14:paraId="3BD5421E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0FAF99B8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5EA8DA0B" w14:textId="7C0E46F1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…./</w:t>
            </w:r>
            <w:r w:rsidR="0007492E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0</w:t>
            </w:r>
            <w:r w:rsidR="006B242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1</w:t>
            </w:r>
            <w:r w:rsidR="0007492E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6B242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5</w:t>
            </w:r>
          </w:p>
        </w:tc>
        <w:tc>
          <w:tcPr>
            <w:tcW w:w="3127" w:type="dxa"/>
            <w:vAlign w:val="center"/>
          </w:tcPr>
          <w:p w14:paraId="0EC1CCAA" w14:textId="4388F3D1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…./</w:t>
            </w:r>
            <w:r w:rsidR="006B242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01</w:t>
            </w:r>
            <w:r w:rsidR="0007492E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6B242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5</w:t>
            </w:r>
          </w:p>
        </w:tc>
      </w:tr>
      <w:tr w:rsidR="00814990" w:rsidRPr="00EC26E8" w14:paraId="5F6D0411" w14:textId="77777777" w:rsidTr="00355FBE">
        <w:trPr>
          <w:trHeight w:val="680"/>
          <w:jc w:val="center"/>
        </w:trPr>
        <w:tc>
          <w:tcPr>
            <w:tcW w:w="3984" w:type="dxa"/>
            <w:vMerge/>
            <w:noWrap/>
            <w:vAlign w:val="center"/>
          </w:tcPr>
          <w:p w14:paraId="1EC5B804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2807" w:type="dxa"/>
            <w:noWrap/>
            <w:vAlign w:val="center"/>
          </w:tcPr>
          <w:p w14:paraId="223124B5" w14:textId="5708C306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3127" w:type="dxa"/>
            <w:vAlign w:val="center"/>
          </w:tcPr>
          <w:p w14:paraId="5259F085" w14:textId="228F4F70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  <w:tr w:rsidR="00814990" w:rsidRPr="00EC26E8" w14:paraId="6739D13C" w14:textId="77777777" w:rsidTr="00355FBE">
        <w:trPr>
          <w:trHeight w:val="397"/>
          <w:jc w:val="center"/>
        </w:trPr>
        <w:tc>
          <w:tcPr>
            <w:tcW w:w="3984" w:type="dxa"/>
            <w:vMerge w:val="restart"/>
            <w:noWrap/>
            <w:vAlign w:val="center"/>
          </w:tcPr>
          <w:p w14:paraId="56E318BE" w14:textId="21484265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  <w:t>İzinlerde Yerine Vekalet Edecek Personel</w:t>
            </w:r>
          </w:p>
        </w:tc>
        <w:tc>
          <w:tcPr>
            <w:tcW w:w="5934" w:type="dxa"/>
            <w:gridSpan w:val="2"/>
            <w:noWrap/>
            <w:vAlign w:val="center"/>
          </w:tcPr>
          <w:p w14:paraId="61391DD1" w14:textId="62E6D768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</w:tr>
      <w:tr w:rsidR="00814990" w:rsidRPr="00EC26E8" w14:paraId="21084DDA" w14:textId="77777777" w:rsidTr="00D26305">
        <w:trPr>
          <w:trHeight w:val="454"/>
          <w:jc w:val="center"/>
        </w:trPr>
        <w:tc>
          <w:tcPr>
            <w:tcW w:w="3984" w:type="dxa"/>
            <w:vMerge/>
            <w:noWrap/>
            <w:vAlign w:val="center"/>
          </w:tcPr>
          <w:p w14:paraId="6596C563" w14:textId="77777777" w:rsidR="00814990" w:rsidRPr="0086163B" w:rsidRDefault="00814990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1"/>
                <w:szCs w:val="21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641F54E2" w14:textId="5A511E40" w:rsidR="00814990" w:rsidRPr="0086163B" w:rsidRDefault="00814990" w:rsidP="00814990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</w:pPr>
            <w:r w:rsidRPr="0086163B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…/</w:t>
            </w:r>
            <w:r w:rsidR="0007492E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0</w:t>
            </w:r>
            <w:r w:rsidR="006B242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1</w:t>
            </w:r>
            <w:r w:rsidR="0007492E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/202</w:t>
            </w:r>
            <w:r w:rsidR="006B2423">
              <w:rPr>
                <w:rFonts w:ascii="Times New Roman" w:eastAsia="Times New Roman" w:hAnsi="Times New Roman" w:cs="Times New Roman"/>
                <w:noProof w:val="0"/>
                <w:color w:val="000000"/>
                <w:sz w:val="21"/>
                <w:szCs w:val="21"/>
                <w:lang w:eastAsia="tr-TR"/>
              </w:rPr>
              <w:t>5</w:t>
            </w:r>
          </w:p>
        </w:tc>
      </w:tr>
      <w:tr w:rsidR="00F4556B" w:rsidRPr="00EC26E8" w14:paraId="320C8FC5" w14:textId="77777777" w:rsidTr="00355FBE">
        <w:trPr>
          <w:trHeight w:val="680"/>
          <w:jc w:val="center"/>
        </w:trPr>
        <w:tc>
          <w:tcPr>
            <w:tcW w:w="3984" w:type="dxa"/>
            <w:vMerge/>
            <w:noWrap/>
            <w:vAlign w:val="center"/>
          </w:tcPr>
          <w:p w14:paraId="569F5F50" w14:textId="77777777" w:rsidR="00F4556B" w:rsidRPr="00EC26E8" w:rsidRDefault="00F4556B" w:rsidP="008149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34" w:type="dxa"/>
            <w:gridSpan w:val="2"/>
            <w:noWrap/>
            <w:vAlign w:val="center"/>
          </w:tcPr>
          <w:p w14:paraId="3B1865F7" w14:textId="1CE594AD" w:rsidR="00F4556B" w:rsidRPr="00AD73C1" w:rsidRDefault="00F4556B" w:rsidP="00F4556B">
            <w:pPr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</w:pPr>
            <w:r w:rsidRPr="00AD73C1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  <w:szCs w:val="18"/>
                <w:lang w:eastAsia="tr-TR"/>
              </w:rPr>
              <w:t>İmza</w:t>
            </w:r>
          </w:p>
        </w:tc>
      </w:tr>
    </w:tbl>
    <w:p w14:paraId="3A0DAD1F" w14:textId="2FE16C0B" w:rsidR="00EC26E8" w:rsidRDefault="00EC26E8" w:rsidP="00355F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26E8" w:rsidSect="00AD73C1">
      <w:headerReference w:type="default" r:id="rId8"/>
      <w:footerReference w:type="default" r:id="rId9"/>
      <w:pgSz w:w="11906" w:h="16838" w:code="9"/>
      <w:pgMar w:top="907" w:right="964" w:bottom="907" w:left="96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B964" w14:textId="77777777" w:rsidR="000B35F7" w:rsidRDefault="000B35F7" w:rsidP="00B51716">
      <w:pPr>
        <w:spacing w:after="0" w:line="240" w:lineRule="auto"/>
      </w:pPr>
      <w:r>
        <w:separator/>
      </w:r>
    </w:p>
  </w:endnote>
  <w:endnote w:type="continuationSeparator" w:id="0">
    <w:p w14:paraId="4E00F189" w14:textId="77777777" w:rsidR="000B35F7" w:rsidRDefault="000B35F7" w:rsidP="00B5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09E63" w14:textId="77777777" w:rsidR="00C56C01" w:rsidRPr="00C56C01" w:rsidRDefault="00C56C01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1B1A22" w:themeColor="text2" w:themeShade="80"/>
        <w:sz w:val="20"/>
        <w:szCs w:val="20"/>
      </w:rPr>
    </w:pPr>
    <w:r w:rsidRPr="00C56C01">
      <w:rPr>
        <w:rFonts w:ascii="Times New Roman" w:hAnsi="Times New Roman" w:cs="Times New Roman"/>
        <w:color w:val="7E7B99" w:themeColor="text2" w:themeTint="99"/>
        <w:spacing w:val="60"/>
        <w:sz w:val="20"/>
        <w:szCs w:val="20"/>
      </w:rPr>
      <w:t>Sayfa</w:t>
    </w:r>
    <w:r w:rsidRPr="00C56C01">
      <w:rPr>
        <w:rFonts w:ascii="Times New Roman" w:hAnsi="Times New Roman" w:cs="Times New Roman"/>
        <w:color w:val="7E7B99" w:themeColor="text2" w:themeTint="99"/>
        <w:sz w:val="20"/>
        <w:szCs w:val="20"/>
      </w:rPr>
      <w:t xml:space="preserve">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PAGE 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 xml:space="preserve"> | 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begin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instrText>NUMPAGES  \* Arabic  \* MERGEFORMAT</w:instrTex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separate"/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t>1</w:t>
    </w:r>
    <w:r w:rsidRPr="00C56C01">
      <w:rPr>
        <w:rFonts w:ascii="Times New Roman" w:hAnsi="Times New Roman" w:cs="Times New Roman"/>
        <w:color w:val="292733" w:themeColor="text2" w:themeShade="BF"/>
        <w:sz w:val="20"/>
        <w:szCs w:val="20"/>
      </w:rPr>
      <w:fldChar w:fldCharType="end"/>
    </w:r>
  </w:p>
  <w:p w14:paraId="47A684F7" w14:textId="0A229C65" w:rsidR="00B51716" w:rsidRPr="00C56C01" w:rsidRDefault="00B51716" w:rsidP="00C56C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2F21" w14:textId="77777777" w:rsidR="000B35F7" w:rsidRDefault="000B35F7" w:rsidP="00B51716">
      <w:pPr>
        <w:spacing w:after="0" w:line="240" w:lineRule="auto"/>
      </w:pPr>
      <w:r>
        <w:separator/>
      </w:r>
    </w:p>
  </w:footnote>
  <w:footnote w:type="continuationSeparator" w:id="0">
    <w:p w14:paraId="66EFB419" w14:textId="77777777" w:rsidR="000B35F7" w:rsidRDefault="000B35F7" w:rsidP="00B5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0"/>
    </w:tblGrid>
    <w:tr w:rsidR="00BC16DA" w:rsidRPr="00B51716" w14:paraId="1D0D392B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3F32C20A" w14:textId="705966FE" w:rsidR="00BC16DA" w:rsidRPr="0086163B" w:rsidRDefault="00AD73C1" w:rsidP="00BC16DA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86163B">
            <w:rPr>
              <w:rFonts w:ascii="Times New Roman" w:eastAsia="Times New Roman" w:hAnsi="Times New Roman" w:cs="Times New Roman"/>
              <w:color w:val="00000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B34F7DB" wp14:editId="43BE5E6B">
                <wp:simplePos x="0" y="0"/>
                <wp:positionH relativeFrom="column">
                  <wp:posOffset>-46990</wp:posOffset>
                </wp:positionH>
                <wp:positionV relativeFrom="paragraph">
                  <wp:posOffset>-19050</wp:posOffset>
                </wp:positionV>
                <wp:extent cx="746760" cy="670560"/>
                <wp:effectExtent l="0" t="0" r="0" b="0"/>
                <wp:wrapNone/>
                <wp:docPr id="165064917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760" cy="670560"/>
                        </a:xfrm>
                        <a:prstGeom prst="rect">
                          <a:avLst/>
                        </a:prstGeom>
                        <a:noFill/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C16DA" w:rsidRPr="0086163B">
            <w:rPr>
              <w:rFonts w:ascii="Times New Roman" w:hAnsi="Times New Roman" w:cs="Times New Roman"/>
              <w:b/>
              <w:bCs/>
            </w:rPr>
            <w:t>MUNZUR ÜNİVERSİTESİ</w:t>
          </w:r>
        </w:p>
        <w:p w14:paraId="6D818661" w14:textId="194AC636" w:rsidR="00BC16DA" w:rsidRPr="0086163B" w:rsidRDefault="00BC16DA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86163B">
            <w:rPr>
              <w:rFonts w:ascii="Times New Roman" w:hAnsi="Times New Roman" w:cs="Times New Roman"/>
              <w:b/>
              <w:bCs/>
            </w:rPr>
            <w:t>Sağlık Bilimleri Fakültesi</w:t>
          </w:r>
        </w:p>
      </w:tc>
    </w:tr>
    <w:tr w:rsidR="00BC16DA" w:rsidRPr="00B51716" w14:paraId="15E2F9B1" w14:textId="77777777" w:rsidTr="00B377EF">
      <w:trPr>
        <w:trHeight w:val="510"/>
        <w:jc w:val="center"/>
      </w:trPr>
      <w:tc>
        <w:tcPr>
          <w:tcW w:w="9920" w:type="dxa"/>
          <w:noWrap/>
          <w:vAlign w:val="center"/>
        </w:tcPr>
        <w:p w14:paraId="5633A237" w14:textId="5E2E0168" w:rsidR="00BC16DA" w:rsidRPr="0086163B" w:rsidRDefault="00E9523F" w:rsidP="00BC16DA">
          <w:pPr>
            <w:jc w:val="center"/>
            <w:rPr>
              <w:rFonts w:ascii="Times New Roman" w:eastAsia="Times New Roman" w:hAnsi="Times New Roman" w:cs="Times New Roman"/>
              <w:noProof w:val="0"/>
              <w:color w:val="000000"/>
              <w:lang w:eastAsia="tr-TR"/>
            </w:rPr>
          </w:pPr>
          <w:r w:rsidRPr="00E9523F">
            <w:rPr>
              <w:rFonts w:ascii="Times New Roman" w:hAnsi="Times New Roman" w:cs="Times New Roman"/>
              <w:b/>
              <w:bCs/>
            </w:rPr>
            <w:t>ŞEF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 w:rsidR="00BC16DA" w:rsidRPr="0086163B">
            <w:rPr>
              <w:rFonts w:ascii="Times New Roman" w:hAnsi="Times New Roman" w:cs="Times New Roman"/>
              <w:b/>
              <w:bCs/>
            </w:rPr>
            <w:t>GÖREV TANIMI</w:t>
          </w:r>
        </w:p>
      </w:tc>
    </w:tr>
  </w:tbl>
  <w:p w14:paraId="33DE241D" w14:textId="79D44144" w:rsidR="00333359" w:rsidRDefault="00333359" w:rsidP="00ED12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B6C"/>
    <w:multiLevelType w:val="hybridMultilevel"/>
    <w:tmpl w:val="4E324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B98"/>
    <w:multiLevelType w:val="hybridMultilevel"/>
    <w:tmpl w:val="F294998A"/>
    <w:lvl w:ilvl="0" w:tplc="F112F6CE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1E4900A3"/>
    <w:multiLevelType w:val="hybridMultilevel"/>
    <w:tmpl w:val="37426768"/>
    <w:lvl w:ilvl="0" w:tplc="7FD8F58A">
      <w:start w:val="1"/>
      <w:numFmt w:val="decimal"/>
      <w:lvlText w:val="%1."/>
      <w:lvlJc w:val="left"/>
      <w:pPr>
        <w:ind w:left="533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" w15:restartNumberingAfterBreak="0">
    <w:nsid w:val="1ECC27D7"/>
    <w:multiLevelType w:val="hybridMultilevel"/>
    <w:tmpl w:val="1DDAAD28"/>
    <w:lvl w:ilvl="0" w:tplc="62FCE01C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37B55A2C"/>
    <w:multiLevelType w:val="hybridMultilevel"/>
    <w:tmpl w:val="304C6290"/>
    <w:lvl w:ilvl="0" w:tplc="9768DE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20FD3"/>
    <w:multiLevelType w:val="hybridMultilevel"/>
    <w:tmpl w:val="95602FDC"/>
    <w:lvl w:ilvl="0" w:tplc="501462CA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6" w15:restartNumberingAfterBreak="0">
    <w:nsid w:val="65967F47"/>
    <w:multiLevelType w:val="hybridMultilevel"/>
    <w:tmpl w:val="51F825B6"/>
    <w:lvl w:ilvl="0" w:tplc="501462CA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3" w:hanging="360"/>
      </w:pPr>
    </w:lvl>
    <w:lvl w:ilvl="2" w:tplc="041F001B" w:tentative="1">
      <w:start w:val="1"/>
      <w:numFmt w:val="lowerRoman"/>
      <w:lvlText w:val="%3."/>
      <w:lvlJc w:val="right"/>
      <w:pPr>
        <w:ind w:left="1973" w:hanging="180"/>
      </w:pPr>
    </w:lvl>
    <w:lvl w:ilvl="3" w:tplc="041F000F" w:tentative="1">
      <w:start w:val="1"/>
      <w:numFmt w:val="decimal"/>
      <w:lvlText w:val="%4."/>
      <w:lvlJc w:val="left"/>
      <w:pPr>
        <w:ind w:left="2693" w:hanging="360"/>
      </w:pPr>
    </w:lvl>
    <w:lvl w:ilvl="4" w:tplc="041F0019" w:tentative="1">
      <w:start w:val="1"/>
      <w:numFmt w:val="lowerLetter"/>
      <w:lvlText w:val="%5."/>
      <w:lvlJc w:val="left"/>
      <w:pPr>
        <w:ind w:left="3413" w:hanging="360"/>
      </w:pPr>
    </w:lvl>
    <w:lvl w:ilvl="5" w:tplc="041F001B" w:tentative="1">
      <w:start w:val="1"/>
      <w:numFmt w:val="lowerRoman"/>
      <w:lvlText w:val="%6."/>
      <w:lvlJc w:val="right"/>
      <w:pPr>
        <w:ind w:left="4133" w:hanging="180"/>
      </w:pPr>
    </w:lvl>
    <w:lvl w:ilvl="6" w:tplc="041F000F" w:tentative="1">
      <w:start w:val="1"/>
      <w:numFmt w:val="decimal"/>
      <w:lvlText w:val="%7."/>
      <w:lvlJc w:val="left"/>
      <w:pPr>
        <w:ind w:left="4853" w:hanging="360"/>
      </w:pPr>
    </w:lvl>
    <w:lvl w:ilvl="7" w:tplc="041F0019" w:tentative="1">
      <w:start w:val="1"/>
      <w:numFmt w:val="lowerLetter"/>
      <w:lvlText w:val="%8."/>
      <w:lvlJc w:val="left"/>
      <w:pPr>
        <w:ind w:left="5573" w:hanging="360"/>
      </w:pPr>
    </w:lvl>
    <w:lvl w:ilvl="8" w:tplc="041F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7" w15:restartNumberingAfterBreak="0">
    <w:nsid w:val="70761EA5"/>
    <w:multiLevelType w:val="hybridMultilevel"/>
    <w:tmpl w:val="4C720B20"/>
    <w:lvl w:ilvl="0" w:tplc="26B42772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8" w15:restartNumberingAfterBreak="0">
    <w:nsid w:val="78A06BC8"/>
    <w:multiLevelType w:val="hybridMultilevel"/>
    <w:tmpl w:val="70AC1882"/>
    <w:lvl w:ilvl="0" w:tplc="7ED2D2C0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9" w15:restartNumberingAfterBreak="0">
    <w:nsid w:val="7BBE0B45"/>
    <w:multiLevelType w:val="hybridMultilevel"/>
    <w:tmpl w:val="B7B4FBEA"/>
    <w:lvl w:ilvl="0" w:tplc="E0466BDC">
      <w:start w:val="1"/>
      <w:numFmt w:val="decimal"/>
      <w:lvlText w:val="%1."/>
      <w:lvlJc w:val="left"/>
      <w:pPr>
        <w:ind w:left="893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1510371252">
    <w:abstractNumId w:val="0"/>
  </w:num>
  <w:num w:numId="2" w16cid:durableId="429014012">
    <w:abstractNumId w:val="9"/>
  </w:num>
  <w:num w:numId="3" w16cid:durableId="268511707">
    <w:abstractNumId w:val="1"/>
  </w:num>
  <w:num w:numId="4" w16cid:durableId="1519390800">
    <w:abstractNumId w:val="8"/>
  </w:num>
  <w:num w:numId="5" w16cid:durableId="94442594">
    <w:abstractNumId w:val="3"/>
  </w:num>
  <w:num w:numId="6" w16cid:durableId="1180003124">
    <w:abstractNumId w:val="7"/>
  </w:num>
  <w:num w:numId="7" w16cid:durableId="407076703">
    <w:abstractNumId w:val="6"/>
  </w:num>
  <w:num w:numId="8" w16cid:durableId="152263614">
    <w:abstractNumId w:val="5"/>
  </w:num>
  <w:num w:numId="9" w16cid:durableId="1815174444">
    <w:abstractNumId w:val="2"/>
  </w:num>
  <w:num w:numId="10" w16cid:durableId="1782870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49"/>
    <w:rsid w:val="00014859"/>
    <w:rsid w:val="000216FE"/>
    <w:rsid w:val="00057E92"/>
    <w:rsid w:val="00073113"/>
    <w:rsid w:val="0007492E"/>
    <w:rsid w:val="00085A00"/>
    <w:rsid w:val="00093E65"/>
    <w:rsid w:val="000A0C6B"/>
    <w:rsid w:val="000B35F7"/>
    <w:rsid w:val="000E309E"/>
    <w:rsid w:val="00154B58"/>
    <w:rsid w:val="00191207"/>
    <w:rsid w:val="002610BA"/>
    <w:rsid w:val="00265AF3"/>
    <w:rsid w:val="002840C8"/>
    <w:rsid w:val="00293E34"/>
    <w:rsid w:val="002D0EB8"/>
    <w:rsid w:val="00322BAD"/>
    <w:rsid w:val="00333359"/>
    <w:rsid w:val="003433E4"/>
    <w:rsid w:val="00355FBE"/>
    <w:rsid w:val="003A470A"/>
    <w:rsid w:val="003B025E"/>
    <w:rsid w:val="00426485"/>
    <w:rsid w:val="004432C0"/>
    <w:rsid w:val="0046444C"/>
    <w:rsid w:val="00476240"/>
    <w:rsid w:val="005414A4"/>
    <w:rsid w:val="00567A49"/>
    <w:rsid w:val="00580801"/>
    <w:rsid w:val="005941A1"/>
    <w:rsid w:val="005A24C1"/>
    <w:rsid w:val="005C275B"/>
    <w:rsid w:val="00614DE1"/>
    <w:rsid w:val="00620F00"/>
    <w:rsid w:val="00624A36"/>
    <w:rsid w:val="00633B1B"/>
    <w:rsid w:val="00650844"/>
    <w:rsid w:val="006535A2"/>
    <w:rsid w:val="00654AFD"/>
    <w:rsid w:val="00677278"/>
    <w:rsid w:val="00682F54"/>
    <w:rsid w:val="006B2423"/>
    <w:rsid w:val="00724AA4"/>
    <w:rsid w:val="007A1911"/>
    <w:rsid w:val="007A7C37"/>
    <w:rsid w:val="007D1704"/>
    <w:rsid w:val="00807F15"/>
    <w:rsid w:val="00814990"/>
    <w:rsid w:val="0086163B"/>
    <w:rsid w:val="00872B9B"/>
    <w:rsid w:val="008D48C3"/>
    <w:rsid w:val="009A57B2"/>
    <w:rsid w:val="009D28D5"/>
    <w:rsid w:val="00AB001A"/>
    <w:rsid w:val="00AC308A"/>
    <w:rsid w:val="00AD73C1"/>
    <w:rsid w:val="00B04CF3"/>
    <w:rsid w:val="00B14069"/>
    <w:rsid w:val="00B377EF"/>
    <w:rsid w:val="00B51716"/>
    <w:rsid w:val="00B736AA"/>
    <w:rsid w:val="00BC16DA"/>
    <w:rsid w:val="00C114F2"/>
    <w:rsid w:val="00C16B06"/>
    <w:rsid w:val="00C56C01"/>
    <w:rsid w:val="00CA0FA7"/>
    <w:rsid w:val="00CC332F"/>
    <w:rsid w:val="00D13A0A"/>
    <w:rsid w:val="00D15675"/>
    <w:rsid w:val="00D26305"/>
    <w:rsid w:val="00D751FB"/>
    <w:rsid w:val="00DA1AE2"/>
    <w:rsid w:val="00DE5BD4"/>
    <w:rsid w:val="00E1378F"/>
    <w:rsid w:val="00E83F9B"/>
    <w:rsid w:val="00E9400B"/>
    <w:rsid w:val="00E9523F"/>
    <w:rsid w:val="00EA32CB"/>
    <w:rsid w:val="00EC26E8"/>
    <w:rsid w:val="00EC7423"/>
    <w:rsid w:val="00ED12BE"/>
    <w:rsid w:val="00F17207"/>
    <w:rsid w:val="00F303ED"/>
    <w:rsid w:val="00F4556B"/>
    <w:rsid w:val="00F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CED1C"/>
  <w15:chartTrackingRefBased/>
  <w15:docId w15:val="{389BEBC5-4A47-4641-86BB-766232D9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1A"/>
    <w:pPr>
      <w:jc w:val="left"/>
    </w:pPr>
    <w:rPr>
      <w:rFonts w:asciiTheme="minorHAnsi" w:hAnsiTheme="minorHAnsi"/>
      <w:noProof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B00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00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B001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B001A"/>
    <w:rPr>
      <w:rFonts w:asciiTheme="majorHAnsi" w:eastAsiaTheme="majorEastAsia" w:hAnsiTheme="majorHAnsi" w:cstheme="majorBidi"/>
      <w:noProof/>
      <w:color w:val="276E8B" w:themeColor="accent1" w:themeShade="BF"/>
      <w:sz w:val="32"/>
      <w:szCs w:val="3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001A"/>
    <w:rPr>
      <w:rFonts w:asciiTheme="majorHAnsi" w:eastAsiaTheme="majorEastAsia" w:hAnsiTheme="majorHAnsi" w:cstheme="majorBidi"/>
      <w:i/>
      <w:iCs/>
      <w:noProof/>
      <w:color w:val="1A495C" w:themeColor="accent1" w:themeShade="7F"/>
      <w:sz w:val="22"/>
    </w:rPr>
  </w:style>
  <w:style w:type="character" w:styleId="Gl">
    <w:name w:val="Strong"/>
    <w:basedOn w:val="VarsaylanParagrafYazTipi"/>
    <w:uiPriority w:val="22"/>
    <w:qFormat/>
    <w:rsid w:val="00AB001A"/>
    <w:rPr>
      <w:b/>
      <w:bCs/>
    </w:rPr>
  </w:style>
  <w:style w:type="character" w:styleId="Vurgu">
    <w:name w:val="Emphasis"/>
    <w:basedOn w:val="VarsaylanParagrafYazTipi"/>
    <w:uiPriority w:val="20"/>
    <w:qFormat/>
    <w:rsid w:val="00AB001A"/>
    <w:rPr>
      <w:i/>
      <w:iCs/>
    </w:rPr>
  </w:style>
  <w:style w:type="paragraph" w:styleId="ListeParagraf">
    <w:name w:val="List Paragraph"/>
    <w:basedOn w:val="Normal"/>
    <w:uiPriority w:val="34"/>
    <w:qFormat/>
    <w:rsid w:val="00AB001A"/>
    <w:pPr>
      <w:ind w:left="720"/>
      <w:contextualSpacing/>
    </w:pPr>
  </w:style>
  <w:style w:type="character" w:styleId="HafifBavuru">
    <w:name w:val="Subtle Reference"/>
    <w:basedOn w:val="VarsaylanParagrafYazTipi"/>
    <w:uiPriority w:val="31"/>
    <w:qFormat/>
    <w:rsid w:val="00AB001A"/>
    <w:rPr>
      <w:smallCaps/>
      <w:color w:val="5A5A5A" w:themeColor="text1" w:themeTint="A5"/>
    </w:rPr>
  </w:style>
  <w:style w:type="paragraph" w:styleId="stBilgi">
    <w:name w:val="header"/>
    <w:basedOn w:val="Normal"/>
    <w:link w:val="s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1716"/>
    <w:rPr>
      <w:rFonts w:asciiTheme="minorHAnsi" w:hAnsiTheme="minorHAnsi"/>
      <w:noProof/>
      <w:sz w:val="22"/>
    </w:rPr>
  </w:style>
  <w:style w:type="paragraph" w:styleId="AltBilgi">
    <w:name w:val="footer"/>
    <w:basedOn w:val="Normal"/>
    <w:link w:val="AltBilgiChar"/>
    <w:uiPriority w:val="99"/>
    <w:unhideWhenUsed/>
    <w:rsid w:val="00B5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1716"/>
    <w:rPr>
      <w:rFonts w:asciiTheme="minorHAnsi" w:hAnsiTheme="minorHAnsi"/>
      <w:noProof/>
      <w:sz w:val="22"/>
    </w:rPr>
  </w:style>
  <w:style w:type="table" w:styleId="KlavuzuTablo4-Vurgu2">
    <w:name w:val="Grid Table 4 Accent 2"/>
    <w:basedOn w:val="NormalTablo"/>
    <w:uiPriority w:val="49"/>
    <w:rsid w:val="00B51716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loKlavuzu">
    <w:name w:val="Table Grid"/>
    <w:basedOn w:val="NormalTablo"/>
    <w:uiPriority w:val="39"/>
    <w:rsid w:val="00C1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90D0-77E0-4710-BA87-1E5B93AA2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SARIDEMİR</dc:creator>
  <cp:keywords/>
  <dc:description/>
  <cp:lastModifiedBy>Nilgün ALTIN</cp:lastModifiedBy>
  <cp:revision>5</cp:revision>
  <cp:lastPrinted>2023-12-13T20:38:00Z</cp:lastPrinted>
  <dcterms:created xsi:type="dcterms:W3CDTF">2023-12-14T18:19:00Z</dcterms:created>
  <dcterms:modified xsi:type="dcterms:W3CDTF">2025-01-28T10:57:00Z</dcterms:modified>
</cp:coreProperties>
</file>