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88" w:rsidRPr="00563084" w:rsidRDefault="00B54A88" w:rsidP="00B54A88">
      <w:pPr>
        <w:shd w:val="clear" w:color="auto" w:fill="FFFFFF"/>
        <w:spacing w:after="0" w:line="240" w:lineRule="auto"/>
        <w:rPr>
          <w:rFonts w:ascii="Times New Roman" w:eastAsia="Times New Roman" w:hAnsi="Times New Roman" w:cs="Times New Roman"/>
          <w:b/>
          <w:color w:val="414042"/>
          <w:sz w:val="24"/>
          <w:szCs w:val="24"/>
          <w:lang w:eastAsia="tr-TR"/>
        </w:rPr>
      </w:pPr>
      <w:r w:rsidRPr="00563084">
        <w:rPr>
          <w:rFonts w:ascii="Times New Roman" w:eastAsia="Times New Roman" w:hAnsi="Times New Roman" w:cs="Times New Roman"/>
          <w:b/>
          <w:color w:val="414042"/>
          <w:sz w:val="24"/>
          <w:szCs w:val="24"/>
          <w:lang w:eastAsia="tr-TR"/>
        </w:rPr>
        <w:t>Akademik Personel Kadro İlanı ve Atama İşlemlerine İlişkin Sıkça Sorulan Sorular</w:t>
      </w:r>
    </w:p>
    <w:p w:rsidR="00563084" w:rsidRPr="00563084" w:rsidRDefault="00563084" w:rsidP="00B54A88">
      <w:pPr>
        <w:shd w:val="clear" w:color="auto" w:fill="FFFFFF"/>
        <w:spacing w:after="0" w:line="240" w:lineRule="auto"/>
        <w:rPr>
          <w:rFonts w:ascii="Times New Roman" w:eastAsia="Times New Roman" w:hAnsi="Times New Roman" w:cs="Times New Roman"/>
          <w:color w:val="414042"/>
          <w:sz w:val="24"/>
          <w:szCs w:val="24"/>
          <w:lang w:eastAsia="tr-TR"/>
        </w:rPr>
      </w:pPr>
    </w:p>
    <w:p w:rsidR="00B54A88" w:rsidRPr="00CC254F"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u w:val="single"/>
          <w:lang w:eastAsia="tr-TR"/>
        </w:rPr>
      </w:pPr>
      <w:r w:rsidRPr="00CC254F">
        <w:rPr>
          <w:rFonts w:ascii="Times New Roman" w:eastAsia="Times New Roman" w:hAnsi="Times New Roman" w:cs="Times New Roman"/>
          <w:b/>
          <w:bCs/>
          <w:color w:val="B22222"/>
          <w:sz w:val="24"/>
          <w:szCs w:val="24"/>
          <w:u w:val="single"/>
          <w:lang w:eastAsia="tr-TR"/>
        </w:rPr>
        <w:t>-Öğretim Üyesi ilanı nerede yayımlanır?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Öğretim Üyesi (</w:t>
      </w:r>
      <w:proofErr w:type="gramStart"/>
      <w:r w:rsidRPr="00563084">
        <w:rPr>
          <w:rFonts w:ascii="Times New Roman" w:eastAsia="Times New Roman" w:hAnsi="Times New Roman" w:cs="Times New Roman"/>
          <w:color w:val="707070"/>
          <w:sz w:val="24"/>
          <w:szCs w:val="24"/>
          <w:lang w:eastAsia="tr-TR"/>
        </w:rPr>
        <w:t>Prof. ,Doç.</w:t>
      </w:r>
      <w:proofErr w:type="gramEnd"/>
      <w:r w:rsidRPr="00563084">
        <w:rPr>
          <w:rFonts w:ascii="Times New Roman" w:eastAsia="Times New Roman" w:hAnsi="Times New Roman" w:cs="Times New Roman"/>
          <w:color w:val="707070"/>
          <w:sz w:val="24"/>
          <w:szCs w:val="24"/>
          <w:lang w:eastAsia="tr-TR"/>
        </w:rPr>
        <w:t xml:space="preserve"> ,Yrd. Doç</w:t>
      </w:r>
      <w:r w:rsidR="002A7D56" w:rsidRPr="00563084">
        <w:rPr>
          <w:rFonts w:ascii="Times New Roman" w:eastAsia="Times New Roman" w:hAnsi="Times New Roman" w:cs="Times New Roman"/>
          <w:color w:val="707070"/>
          <w:sz w:val="24"/>
          <w:szCs w:val="24"/>
          <w:lang w:eastAsia="tr-TR"/>
        </w:rPr>
        <w:t xml:space="preserve">, </w:t>
      </w:r>
      <w:r w:rsidRPr="00563084">
        <w:rPr>
          <w:rFonts w:ascii="Times New Roman" w:eastAsia="Times New Roman" w:hAnsi="Times New Roman" w:cs="Times New Roman"/>
          <w:color w:val="707070"/>
          <w:sz w:val="24"/>
          <w:szCs w:val="24"/>
          <w:lang w:eastAsia="tr-TR"/>
        </w:rPr>
        <w:t xml:space="preserve">ilanı Resmi Gazete, </w:t>
      </w:r>
      <w:r w:rsidR="002A7D56" w:rsidRPr="00563084">
        <w:rPr>
          <w:rFonts w:ascii="Times New Roman" w:eastAsia="Times New Roman" w:hAnsi="Times New Roman" w:cs="Times New Roman"/>
          <w:color w:val="707070"/>
          <w:sz w:val="24"/>
          <w:szCs w:val="24"/>
          <w:lang w:eastAsia="tr-TR"/>
        </w:rPr>
        <w:t>Kamu E-Uygulama</w:t>
      </w:r>
      <w:r w:rsidRPr="00563084">
        <w:rPr>
          <w:rFonts w:ascii="Times New Roman" w:eastAsia="Times New Roman" w:hAnsi="Times New Roman" w:cs="Times New Roman"/>
          <w:color w:val="707070"/>
          <w:sz w:val="24"/>
          <w:szCs w:val="24"/>
          <w:lang w:eastAsia="tr-TR"/>
        </w:rPr>
        <w:t xml:space="preserve"> ve Üniversitemiz web ana sayfasında yayımlanır.</w:t>
      </w:r>
    </w:p>
    <w:p w:rsidR="00B54A88" w:rsidRPr="00CC254F"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u w:val="single"/>
          <w:lang w:eastAsia="tr-TR"/>
        </w:rPr>
      </w:pPr>
      <w:r w:rsidRPr="00CC254F">
        <w:rPr>
          <w:rFonts w:ascii="Times New Roman" w:eastAsia="Times New Roman" w:hAnsi="Times New Roman" w:cs="Times New Roman"/>
          <w:b/>
          <w:bCs/>
          <w:color w:val="B22222"/>
          <w:sz w:val="24"/>
          <w:szCs w:val="24"/>
          <w:u w:val="single"/>
          <w:lang w:eastAsia="tr-TR"/>
        </w:rPr>
        <w:t>-Öğretim Elemanı ilanı nerede yayımlanır?</w:t>
      </w:r>
    </w:p>
    <w:p w:rsidR="000A293E" w:rsidRPr="00563084" w:rsidRDefault="00B54A88" w:rsidP="000A293E">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 xml:space="preserve">Öğretim elemanı </w:t>
      </w:r>
      <w:proofErr w:type="gramStart"/>
      <w:r w:rsidRPr="00563084">
        <w:rPr>
          <w:rFonts w:ascii="Times New Roman" w:eastAsia="Times New Roman" w:hAnsi="Times New Roman" w:cs="Times New Roman"/>
          <w:color w:val="707070"/>
          <w:sz w:val="24"/>
          <w:szCs w:val="24"/>
          <w:lang w:eastAsia="tr-TR"/>
        </w:rPr>
        <w:t>(</w:t>
      </w:r>
      <w:proofErr w:type="spellStart"/>
      <w:proofErr w:type="gramEnd"/>
      <w:r w:rsidRPr="00563084">
        <w:rPr>
          <w:rFonts w:ascii="Times New Roman" w:eastAsia="Times New Roman" w:hAnsi="Times New Roman" w:cs="Times New Roman"/>
          <w:color w:val="707070"/>
          <w:sz w:val="24"/>
          <w:szCs w:val="24"/>
          <w:lang w:eastAsia="tr-TR"/>
        </w:rPr>
        <w:t>Öğr</w:t>
      </w:r>
      <w:proofErr w:type="spellEnd"/>
      <w:r w:rsidRPr="00563084">
        <w:rPr>
          <w:rFonts w:ascii="Times New Roman" w:eastAsia="Times New Roman" w:hAnsi="Times New Roman" w:cs="Times New Roman"/>
          <w:color w:val="707070"/>
          <w:sz w:val="24"/>
          <w:szCs w:val="24"/>
          <w:lang w:eastAsia="tr-TR"/>
        </w:rPr>
        <w:t xml:space="preserve">. Gör. </w:t>
      </w:r>
      <w:proofErr w:type="gramStart"/>
      <w:r w:rsidRPr="00563084">
        <w:rPr>
          <w:rFonts w:ascii="Times New Roman" w:eastAsia="Times New Roman" w:hAnsi="Times New Roman" w:cs="Times New Roman"/>
          <w:color w:val="707070"/>
          <w:sz w:val="24"/>
          <w:szCs w:val="24"/>
          <w:lang w:eastAsia="tr-TR"/>
        </w:rPr>
        <w:t xml:space="preserve">, Okutman, Uzman, Arş. </w:t>
      </w:r>
      <w:proofErr w:type="gramEnd"/>
      <w:r w:rsidRPr="00563084">
        <w:rPr>
          <w:rFonts w:ascii="Times New Roman" w:eastAsia="Times New Roman" w:hAnsi="Times New Roman" w:cs="Times New Roman"/>
          <w:color w:val="707070"/>
          <w:sz w:val="24"/>
          <w:szCs w:val="24"/>
          <w:lang w:eastAsia="tr-TR"/>
        </w:rPr>
        <w:t xml:space="preserve">Gör.) alımına ilişkin </w:t>
      </w:r>
      <w:r w:rsidR="000A293E" w:rsidRPr="00563084">
        <w:rPr>
          <w:rFonts w:ascii="Times New Roman" w:eastAsia="Times New Roman" w:hAnsi="Times New Roman" w:cs="Times New Roman"/>
          <w:color w:val="707070"/>
          <w:sz w:val="24"/>
          <w:szCs w:val="24"/>
          <w:lang w:eastAsia="tr-TR"/>
        </w:rPr>
        <w:t>Resmi Gazete, Kamu E-Uygulama ve Üniversitemiz web ana sayfasında yayımlanır.</w:t>
      </w:r>
    </w:p>
    <w:p w:rsidR="00B54A88" w:rsidRPr="00CC254F"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u w:val="single"/>
          <w:lang w:eastAsia="tr-TR"/>
        </w:rPr>
      </w:pPr>
      <w:r w:rsidRPr="00CC254F">
        <w:rPr>
          <w:rFonts w:ascii="Times New Roman" w:eastAsia="Times New Roman" w:hAnsi="Times New Roman" w:cs="Times New Roman"/>
          <w:b/>
          <w:bCs/>
          <w:color w:val="B22222"/>
          <w:sz w:val="24"/>
          <w:szCs w:val="24"/>
          <w:u w:val="single"/>
          <w:lang w:eastAsia="tr-TR"/>
        </w:rPr>
        <w:t>-Öğretim Üyesi ilanına başvurular nereye yapılır?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İlanın yayımlanma tarihinden itibaren 15 (</w:t>
      </w:r>
      <w:proofErr w:type="spellStart"/>
      <w:r w:rsidRPr="00563084">
        <w:rPr>
          <w:rFonts w:ascii="Times New Roman" w:eastAsia="Times New Roman" w:hAnsi="Times New Roman" w:cs="Times New Roman"/>
          <w:color w:val="707070"/>
          <w:sz w:val="24"/>
          <w:szCs w:val="24"/>
          <w:lang w:eastAsia="tr-TR"/>
        </w:rPr>
        <w:t>onbeş</w:t>
      </w:r>
      <w:proofErr w:type="spellEnd"/>
      <w:r w:rsidRPr="00563084">
        <w:rPr>
          <w:rFonts w:ascii="Times New Roman" w:eastAsia="Times New Roman" w:hAnsi="Times New Roman" w:cs="Times New Roman"/>
          <w:color w:val="707070"/>
          <w:sz w:val="24"/>
          <w:szCs w:val="24"/>
          <w:lang w:eastAsia="tr-TR"/>
        </w:rPr>
        <w:t xml:space="preserve">)  içinde olmak kaydıyla Profesör ve Doçent kadrolarına başvurular Rektörlük Personel Daire Başkanlığına, </w:t>
      </w:r>
      <w:r w:rsidR="000A293E" w:rsidRPr="00563084">
        <w:rPr>
          <w:rFonts w:ascii="Times New Roman" w:eastAsia="Times New Roman" w:hAnsi="Times New Roman" w:cs="Times New Roman"/>
          <w:color w:val="707070"/>
          <w:sz w:val="24"/>
          <w:szCs w:val="24"/>
          <w:lang w:eastAsia="tr-TR"/>
        </w:rPr>
        <w:t>Doktor Öğretim Üyesi</w:t>
      </w:r>
      <w:r w:rsidRPr="00563084">
        <w:rPr>
          <w:rFonts w:ascii="Times New Roman" w:eastAsia="Times New Roman" w:hAnsi="Times New Roman" w:cs="Times New Roman"/>
          <w:color w:val="707070"/>
          <w:sz w:val="24"/>
          <w:szCs w:val="24"/>
          <w:lang w:eastAsia="tr-TR"/>
        </w:rPr>
        <w:t xml:space="preserve"> kadrolarına başvurular ise alımın yapılacağı ilgili birime </w:t>
      </w:r>
      <w:r w:rsidRPr="00563084">
        <w:rPr>
          <w:rFonts w:ascii="Times New Roman" w:eastAsia="Times New Roman" w:hAnsi="Times New Roman" w:cs="Times New Roman"/>
          <w:color w:val="707070"/>
          <w:sz w:val="24"/>
          <w:szCs w:val="24"/>
          <w:u w:val="single"/>
          <w:lang w:eastAsia="tr-TR"/>
        </w:rPr>
        <w:t>şahsen</w:t>
      </w:r>
      <w:r w:rsidRPr="00563084">
        <w:rPr>
          <w:rFonts w:ascii="Times New Roman" w:eastAsia="Times New Roman" w:hAnsi="Times New Roman" w:cs="Times New Roman"/>
          <w:color w:val="707070"/>
          <w:sz w:val="24"/>
          <w:szCs w:val="24"/>
          <w:lang w:eastAsia="tr-TR"/>
        </w:rPr>
        <w:t> yapılır.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w:t>
      </w:r>
      <w:r w:rsidRPr="00CC254F">
        <w:rPr>
          <w:rFonts w:ascii="Times New Roman" w:eastAsia="Times New Roman" w:hAnsi="Times New Roman" w:cs="Times New Roman"/>
          <w:b/>
          <w:bCs/>
          <w:color w:val="B22222"/>
          <w:sz w:val="24"/>
          <w:szCs w:val="24"/>
          <w:u w:val="single"/>
          <w:lang w:eastAsia="tr-TR"/>
        </w:rPr>
        <w:t>Öğretim Elemanı ilanına başvurular nereye yapılır?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*Öğretim Elemanı alımına ilişkin başvurular alımın yapılacağı ilgili birim tarafından kabul edilir.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*Başvuru süresi duyuru başlama tarihinden itibaren 15 (</w:t>
      </w:r>
      <w:proofErr w:type="spellStart"/>
      <w:r w:rsidRPr="00563084">
        <w:rPr>
          <w:rFonts w:ascii="Times New Roman" w:eastAsia="Times New Roman" w:hAnsi="Times New Roman" w:cs="Times New Roman"/>
          <w:color w:val="707070"/>
          <w:sz w:val="24"/>
          <w:szCs w:val="24"/>
          <w:lang w:eastAsia="tr-TR"/>
        </w:rPr>
        <w:t>onbeş</w:t>
      </w:r>
      <w:proofErr w:type="spellEnd"/>
      <w:r w:rsidRPr="00563084">
        <w:rPr>
          <w:rFonts w:ascii="Times New Roman" w:eastAsia="Times New Roman" w:hAnsi="Times New Roman" w:cs="Times New Roman"/>
          <w:color w:val="707070"/>
          <w:sz w:val="24"/>
          <w:szCs w:val="24"/>
          <w:lang w:eastAsia="tr-TR"/>
        </w:rPr>
        <w:t>) gündür.  </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 xml:space="preserve">*Başvurular şahsen </w:t>
      </w:r>
      <w:proofErr w:type="gramStart"/>
      <w:r w:rsidRPr="00563084">
        <w:rPr>
          <w:rFonts w:ascii="Times New Roman" w:eastAsia="Times New Roman" w:hAnsi="Times New Roman" w:cs="Times New Roman"/>
          <w:color w:val="707070"/>
          <w:sz w:val="24"/>
          <w:szCs w:val="24"/>
          <w:lang w:eastAsia="tr-TR"/>
        </w:rPr>
        <w:t>yada</w:t>
      </w:r>
      <w:proofErr w:type="gramEnd"/>
      <w:r w:rsidRPr="00563084">
        <w:rPr>
          <w:rFonts w:ascii="Times New Roman" w:eastAsia="Times New Roman" w:hAnsi="Times New Roman" w:cs="Times New Roman"/>
          <w:color w:val="707070"/>
          <w:sz w:val="24"/>
          <w:szCs w:val="24"/>
          <w:lang w:eastAsia="tr-TR"/>
        </w:rPr>
        <w:t xml:space="preserve"> posta yoluyla yapılabilir.  </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*Adaylar ilan edilen kadrolardan sadece birine başvurabilirler.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*Süresi içinde yapılmayan başvurularla eksik belgeli dosyalar dikkate alınmaz.</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*Posta yolu ile yapılacak başvuruların son başvuru tarihine kadar biriminize ulaşmış olması gerekmektedir.</w:t>
      </w:r>
    </w:p>
    <w:p w:rsidR="00B54A88" w:rsidRPr="00CC254F"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u w:val="single"/>
          <w:lang w:eastAsia="tr-TR"/>
        </w:rPr>
      </w:pPr>
      <w:r w:rsidRPr="00CC254F">
        <w:rPr>
          <w:rFonts w:ascii="Times New Roman" w:eastAsia="Times New Roman" w:hAnsi="Times New Roman" w:cs="Times New Roman"/>
          <w:b/>
          <w:bCs/>
          <w:color w:val="B22222"/>
          <w:sz w:val="24"/>
          <w:szCs w:val="24"/>
          <w:u w:val="single"/>
          <w:lang w:eastAsia="tr-TR"/>
        </w:rPr>
        <w:t>-Öğretim Üyesi ilanı başvurularında istenen belgeler nelerdir?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*Profesör ve Doçent Kadrolarına Başvurularında Adayların;</w:t>
      </w:r>
    </w:p>
    <w:p w:rsidR="00B54A88" w:rsidRPr="00563084" w:rsidRDefault="000A293E"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Başvurdukları birim ve anabilim dalını belirten dilekçe, özgeçmiş, yayın listesi, 2 adet fotoğraf, nüfus cüzdanı örneği, adli sicil kaydı belgesi, askerlik durum belgesi (erkek adaylar için), resmi kurumlarca onaylanmış diplomalar (Lisans, Yüksek lisans, Doktora- E-devlet çıktıları kabul edilir.) ve Doçentlik Belgesi (yurtdışından alınan diplomaların Üniversitelerarası Kurulca denkliğinin onaylanmış olması), çalışanların (daha önceden çalışıp ayrılmış olanlar dahil) onaylı hizmet belgesi dökümü, Bilimsel çalışma ve yayınlarını kapsayan dosyadaki tüm bilgilere yer vermek şartıyla, flaş bellek ve CD/DVD ortamında (Doçent olanlar  4 nüsha, Profesör olanlar için de 6 nüsha olarak</w:t>
      </w:r>
      <w:r w:rsidR="00AC38EF" w:rsidRPr="00563084">
        <w:rPr>
          <w:rFonts w:ascii="Times New Roman" w:eastAsia="Times New Roman" w:hAnsi="Times New Roman" w:cs="Times New Roman"/>
          <w:color w:val="707070"/>
          <w:sz w:val="24"/>
          <w:szCs w:val="24"/>
          <w:lang w:eastAsia="tr-TR"/>
        </w:rPr>
        <w:t>)</w:t>
      </w:r>
      <w:r w:rsidRPr="00563084">
        <w:rPr>
          <w:rFonts w:ascii="Times New Roman" w:eastAsia="Times New Roman" w:hAnsi="Times New Roman" w:cs="Times New Roman"/>
          <w:color w:val="707070"/>
          <w:sz w:val="24"/>
          <w:szCs w:val="24"/>
          <w:lang w:eastAsia="tr-TR"/>
        </w:rPr>
        <w:t xml:space="preserve"> Personel Daire Başkanlığına şahsen veya kargo ve posta yolu ile müracaat etmeleri gerekmektedir</w:t>
      </w:r>
      <w:proofErr w:type="gramStart"/>
      <w:r w:rsidRPr="00563084">
        <w:rPr>
          <w:rFonts w:ascii="Times New Roman" w:eastAsia="Times New Roman" w:hAnsi="Times New Roman" w:cs="Times New Roman"/>
          <w:color w:val="707070"/>
          <w:sz w:val="24"/>
          <w:szCs w:val="24"/>
          <w:lang w:eastAsia="tr-TR"/>
        </w:rPr>
        <w:t>.</w:t>
      </w:r>
      <w:r w:rsidR="00B54A88" w:rsidRPr="00563084">
        <w:rPr>
          <w:rFonts w:ascii="Times New Roman" w:eastAsia="Times New Roman" w:hAnsi="Times New Roman" w:cs="Times New Roman"/>
          <w:color w:val="707070"/>
          <w:sz w:val="24"/>
          <w:szCs w:val="24"/>
          <w:lang w:eastAsia="tr-TR"/>
        </w:rPr>
        <w:t>.</w:t>
      </w:r>
      <w:proofErr w:type="gramEnd"/>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w:t>
      </w:r>
      <w:r w:rsidR="00AC38EF" w:rsidRPr="00563084">
        <w:rPr>
          <w:rFonts w:ascii="Times New Roman" w:eastAsia="Times New Roman" w:hAnsi="Times New Roman" w:cs="Times New Roman"/>
          <w:color w:val="707070"/>
          <w:sz w:val="24"/>
          <w:szCs w:val="24"/>
          <w:lang w:eastAsia="tr-TR"/>
        </w:rPr>
        <w:t>Doktor Öğretim Üyesi</w:t>
      </w:r>
      <w:r w:rsidRPr="00563084">
        <w:rPr>
          <w:rFonts w:ascii="Times New Roman" w:eastAsia="Times New Roman" w:hAnsi="Times New Roman" w:cs="Times New Roman"/>
          <w:color w:val="707070"/>
          <w:sz w:val="24"/>
          <w:szCs w:val="24"/>
          <w:lang w:eastAsia="tr-TR"/>
        </w:rPr>
        <w:t xml:space="preserve"> Kadrolarına Başvurularında Adayların;</w:t>
      </w:r>
    </w:p>
    <w:p w:rsidR="00AC38EF" w:rsidRPr="00563084" w:rsidRDefault="00AC38EF"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 xml:space="preserve">Başvurdukları birim ve anabilim dalını belirten dilekçe, özgeçmiş, yayın listesi, 2 adet fotoğraf, nüfus cüzdanı örneği, adli sicil kaydı belgesi, askerlik durum belgesi (erkek adaylar için), resmi kurumlarca onaylanmış diplomalar (Lisans, Yüksek lisans, Doktora, (E-devlet çıktıları kabul edilir.) yurtdışından alınan diplomaların Üniversitelerarası Kurulca denkliğinin onaylanmış olması), çalışanların (daha önceden çalışıp ayrılmış olanlar </w:t>
      </w:r>
      <w:proofErr w:type="gramStart"/>
      <w:r w:rsidRPr="00563084">
        <w:rPr>
          <w:rFonts w:ascii="Times New Roman" w:eastAsia="Times New Roman" w:hAnsi="Times New Roman" w:cs="Times New Roman"/>
          <w:color w:val="707070"/>
          <w:sz w:val="24"/>
          <w:szCs w:val="24"/>
          <w:lang w:eastAsia="tr-TR"/>
        </w:rPr>
        <w:t>dahil</w:t>
      </w:r>
      <w:proofErr w:type="gramEnd"/>
      <w:r w:rsidRPr="00563084">
        <w:rPr>
          <w:rFonts w:ascii="Times New Roman" w:eastAsia="Times New Roman" w:hAnsi="Times New Roman" w:cs="Times New Roman"/>
          <w:color w:val="707070"/>
          <w:sz w:val="24"/>
          <w:szCs w:val="24"/>
          <w:lang w:eastAsia="tr-TR"/>
        </w:rPr>
        <w:t>) onaylı hizmet belgesi dökümü, Bilimsel çalışma ve yayınlarını kapsayan 4 adet dosya ile ilgili birimlere şahsen veya kargo ve posta yolu ile müracaat etmeleri gerekmektedir</w:t>
      </w:r>
    </w:p>
    <w:p w:rsidR="004C5060" w:rsidRPr="00563084" w:rsidRDefault="004C5060"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p>
    <w:p w:rsidR="00B54A88" w:rsidRPr="00CC254F"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u w:val="single"/>
          <w:lang w:eastAsia="tr-TR"/>
        </w:rPr>
      </w:pPr>
      <w:r w:rsidRPr="00CC254F">
        <w:rPr>
          <w:rFonts w:ascii="Times New Roman" w:eastAsia="Times New Roman" w:hAnsi="Times New Roman" w:cs="Times New Roman"/>
          <w:b/>
          <w:bCs/>
          <w:color w:val="B22222"/>
          <w:sz w:val="24"/>
          <w:szCs w:val="24"/>
          <w:u w:val="single"/>
          <w:lang w:eastAsia="tr-TR"/>
        </w:rPr>
        <w:t>-Öğretim Elemanı ilanı başvurularında istenen belgeler nelerdir?</w:t>
      </w:r>
    </w:p>
    <w:p w:rsidR="00C84BC7" w:rsidRPr="00563084" w:rsidRDefault="00C84BC7"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 xml:space="preserve">Nüfus Cüzdanı Fotokopisi, Özgeçmiş,  Lisans ve Yüksek Lisans Diplomalarının onaylı suretleri (E-devlet çıktıları kabul edilir.)  Yüksek Lisans öğrenci belgesi, Yabancı ülkelerden alınan diplomaların Üniversitelerarası Kurulca denkliğini gösterir belge, Lisans ve Yüksek Lisans </w:t>
      </w:r>
      <w:proofErr w:type="spellStart"/>
      <w:r w:rsidRPr="00563084">
        <w:rPr>
          <w:rFonts w:ascii="Times New Roman" w:eastAsia="Times New Roman" w:hAnsi="Times New Roman" w:cs="Times New Roman"/>
          <w:color w:val="707070"/>
          <w:sz w:val="24"/>
          <w:szCs w:val="24"/>
          <w:lang w:eastAsia="tr-TR"/>
        </w:rPr>
        <w:t>Transkripti</w:t>
      </w:r>
      <w:proofErr w:type="spellEnd"/>
      <w:r w:rsidRPr="00563084">
        <w:rPr>
          <w:rFonts w:ascii="Times New Roman" w:eastAsia="Times New Roman" w:hAnsi="Times New Roman" w:cs="Times New Roman"/>
          <w:color w:val="707070"/>
          <w:sz w:val="24"/>
          <w:szCs w:val="24"/>
          <w:lang w:eastAsia="tr-TR"/>
        </w:rPr>
        <w:t xml:space="preserve"> (Onaylı Örneği), Merkezi Sınav (ALES) Belgesi (Son 5 yıl), 2 Adet fotoğraf (son altı ay içinde çekilmiş olmalı), YDS veya YÖKDİL puanını gösterir belge veya eşdeğerliliği kabul edilen bir sınavdan bu puan muadili bir puan almış olduklarını gösteren belge, İlan şartında belirtilen bölümler için alanında çalışmış olduğuna dair belge, İlan şartına göre Doktora veya Yüksek Lisans Öğrenci Belgesi</w:t>
      </w:r>
    </w:p>
    <w:p w:rsidR="00B54A88" w:rsidRPr="00CC254F"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u w:val="single"/>
          <w:lang w:eastAsia="tr-TR"/>
        </w:rPr>
      </w:pPr>
      <w:r w:rsidRPr="00CC254F">
        <w:rPr>
          <w:rFonts w:ascii="Times New Roman" w:eastAsia="Times New Roman" w:hAnsi="Times New Roman" w:cs="Times New Roman"/>
          <w:b/>
          <w:bCs/>
          <w:color w:val="B22222"/>
          <w:sz w:val="24"/>
          <w:szCs w:val="24"/>
          <w:u w:val="single"/>
          <w:lang w:eastAsia="tr-TR"/>
        </w:rPr>
        <w:t>-Askerlik tecil, terhis veya muafiyet için hangi belgeler geçerlidir?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Askerlik şubelerinden alınmış veya e-Devlet kapısından alınan kare kodlu belge kabul edilir.</w:t>
      </w:r>
    </w:p>
    <w:p w:rsidR="00B54A88" w:rsidRPr="00CC254F"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u w:val="single"/>
          <w:lang w:eastAsia="tr-TR"/>
        </w:rPr>
      </w:pPr>
      <w:r w:rsidRPr="00CC254F">
        <w:rPr>
          <w:rFonts w:ascii="Times New Roman" w:eastAsia="Times New Roman" w:hAnsi="Times New Roman" w:cs="Times New Roman"/>
          <w:b/>
          <w:bCs/>
          <w:color w:val="B22222"/>
          <w:sz w:val="24"/>
          <w:szCs w:val="24"/>
          <w:u w:val="single"/>
          <w:lang w:eastAsia="tr-TR"/>
        </w:rPr>
        <w:t>-Mezuniyet belgeleri için hangi belgeler geçerlidir?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Aslı veya onaylı sureti ya da e-Devlet Kapısından alınan kare kodlu belge kabul edilir. Yabancı yükseköğretim kurumu mezunlarının diplomalarının Yükseköğretim Kurulu Başkanlığınca denkliğini gösteren onaylı belgenin olması gerekir.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-Onaylı Lisans Not Durum Belgesinde (Transkript) belirtilen puan yerine hangi puan kullanılmalıdır?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Lisans mezuniyet notu hesaplamalarında 4’lük sistemin 100’lük sisteme çevrilmesinde (mezun olduğu okul Transkript belgesinde 100’lük lisans notunu hesaplanmış olsa dahi) Yüksek Öğretim Kurumu’nun kabul ettiği not dönüşüm tablosunun kullanılması gerekmektedir. </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-ALES Belgesinin geçerliliği kaç yıldır?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ALES belgesi sınavın sonuçları açıklandığı tarihten itibaren beş yıl süreyle geçerlidir.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-Araştırma Görevlisi kadrosu başvurularında hangi ALES puan türü kullanılır?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Araştırma Görevlisi kadrolarına başvuruda ilan edilen bölüm/anabilim dalı/program hangi alandan öğrenci alıyorsa o alandaki ALES puan türü kullanılır.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-Öğretim Görevlisi, Okutman, Uzman, Çevirici ve Öğretim Planlayıcısı kadrolarına başvurularında hangi ALES puan türü kullanılır?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 xml:space="preserve">Adayın, lisans mezuniyeti hangi alanda ise o alandaki ALES  puan türü </w:t>
      </w:r>
      <w:proofErr w:type="gramStart"/>
      <w:r w:rsidRPr="00563084">
        <w:rPr>
          <w:rFonts w:ascii="Times New Roman" w:eastAsia="Times New Roman" w:hAnsi="Times New Roman" w:cs="Times New Roman"/>
          <w:color w:val="707070"/>
          <w:sz w:val="24"/>
          <w:szCs w:val="24"/>
          <w:lang w:eastAsia="tr-TR"/>
        </w:rPr>
        <w:t>yada</w:t>
      </w:r>
      <w:proofErr w:type="gramEnd"/>
      <w:r w:rsidRPr="00563084">
        <w:rPr>
          <w:rFonts w:ascii="Times New Roman" w:eastAsia="Times New Roman" w:hAnsi="Times New Roman" w:cs="Times New Roman"/>
          <w:color w:val="707070"/>
          <w:sz w:val="24"/>
          <w:szCs w:val="24"/>
          <w:lang w:eastAsia="tr-TR"/>
        </w:rPr>
        <w:t xml:space="preserve"> ilan edilen bölüm/anabilim dalı/program hangi alandan öğrenci alıyorsa o alandaki ALES puan türü kullanılır.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-ALES puanı en az kaç olmalıdır?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70 olmalıdır.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Not: Üniversite ve yüksek teknoloji enstitüleri senato kararıyla, bu Yönetmelikte belirlenen ALES puan barajının üzerinde bir puanı asgari puan olarak belirleyebilirler.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-ALES puanın muafiyeti var mıdır?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 xml:space="preserve">Doktora veya sanatta yeterlik eğitimini tamamlamış olanların, tıpta veya diş hekimliğinde uzmanlık eğitimini tamamlayanların ve yükseköğretim kurumlarında öğretim üyesi dışındaki öğretim elemanı kadrolarında çalışmış veya çalışmakta olanların bu Yönetmelik </w:t>
      </w:r>
      <w:r w:rsidRPr="00563084">
        <w:rPr>
          <w:rFonts w:ascii="Times New Roman" w:eastAsia="Times New Roman" w:hAnsi="Times New Roman" w:cs="Times New Roman"/>
          <w:color w:val="707070"/>
          <w:sz w:val="24"/>
          <w:szCs w:val="24"/>
          <w:lang w:eastAsia="tr-TR"/>
        </w:rPr>
        <w:lastRenderedPageBreak/>
        <w:t>kapsamındaki öğretim elemanı kadrolarına başvurularında ALES şartı aranmaz ve ALES puanı 70 puan olarak hesaplanır. Muaf olmasına rağmen geçerli başka bir ALES belgesi varsa söz konusu belgede yazılı olan ALES puanı esas alınabilir.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-Öğretim Üye</w:t>
      </w:r>
      <w:r w:rsidR="0028096D" w:rsidRPr="00563084">
        <w:rPr>
          <w:rFonts w:ascii="Times New Roman" w:eastAsia="Times New Roman" w:hAnsi="Times New Roman" w:cs="Times New Roman"/>
          <w:b/>
          <w:bCs/>
          <w:color w:val="B22222"/>
          <w:sz w:val="24"/>
          <w:szCs w:val="24"/>
          <w:lang w:eastAsia="tr-TR"/>
        </w:rPr>
        <w:t>si</w:t>
      </w:r>
      <w:r w:rsidRPr="00563084">
        <w:rPr>
          <w:rFonts w:ascii="Times New Roman" w:eastAsia="Times New Roman" w:hAnsi="Times New Roman" w:cs="Times New Roman"/>
          <w:b/>
          <w:bCs/>
          <w:color w:val="B22222"/>
          <w:sz w:val="24"/>
          <w:szCs w:val="24"/>
          <w:lang w:eastAsia="tr-TR"/>
        </w:rPr>
        <w:t xml:space="preserve"> ve Elemanı Başvurularında Kabul edilen Yabancı Dil Belgeleri hangileridir?</w:t>
      </w:r>
    </w:p>
    <w:p w:rsidR="0028096D"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 xml:space="preserve">YDS, ÜDS, KPDS, YÖKDİL veya eşdeğerliği Yükseköğretim Kurulu Başkanlığınca kabul edilen dil belgeleridir. İnternetten alınan YDS belgelerinin kontrol kodunun olması gerekmektedir. </w:t>
      </w:r>
    </w:p>
    <w:p w:rsidR="00B54A88" w:rsidRPr="00563084" w:rsidRDefault="0028096D"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w:t>
      </w:r>
      <w:r w:rsidR="00B54A88" w:rsidRPr="00563084">
        <w:rPr>
          <w:rFonts w:ascii="Times New Roman" w:eastAsia="Times New Roman" w:hAnsi="Times New Roman" w:cs="Times New Roman"/>
          <w:b/>
          <w:bCs/>
          <w:color w:val="B22222"/>
          <w:sz w:val="24"/>
          <w:szCs w:val="24"/>
          <w:lang w:eastAsia="tr-TR"/>
        </w:rPr>
        <w:t>Yabancı Dil Puanı en az kaç olmalıdır?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Yabancı dil geçerlilik puanı Fakülte/Yüksekokul/Konservatuar alımlarında 50 olarak belirlenmiştir. Yabancı dil okutmanı başvurularında, ilan edilen yabancı dilde Yükseköğretim Kurulu tarafından kabul edilen merkezi yabancı dil sınavından en az 80 puan veya eşdeğerliği kabul edilen bir sınavdan bu puan muadili bir puana sahip olmak şartı aranır.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FF0000"/>
          <w:sz w:val="24"/>
          <w:szCs w:val="24"/>
          <w:lang w:eastAsia="tr-TR"/>
        </w:rPr>
        <w:t>Not:</w:t>
      </w:r>
      <w:r w:rsidRPr="00563084">
        <w:rPr>
          <w:rFonts w:ascii="Times New Roman" w:eastAsia="Times New Roman" w:hAnsi="Times New Roman" w:cs="Times New Roman"/>
          <w:color w:val="707070"/>
          <w:sz w:val="24"/>
          <w:szCs w:val="24"/>
          <w:lang w:eastAsia="tr-TR"/>
        </w:rPr>
        <w:t xml:space="preserve"> Üniversite ve yüksek teknoloji enstitüleri senato kararıyla, bu Yönetmelikte belirlenen yabancı dil puan barajlarının üzerinde bir puanı asgari puan olarak belirleyebilirler.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-Yabancı Dil Puanında muafiyet var mıdır?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Meslek yüksekokullarının, yabancı dil okutmanı, çevirici ve yabancı dille eğitim-öğretim yapılan programlarındaki öğretim görevlisi kadroları haricindeki öğretim elemanı kadrolarına başvurularda yabancı dil şartı aranmaz.</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w:t>
      </w:r>
      <w:proofErr w:type="spellStart"/>
      <w:r w:rsidRPr="00563084">
        <w:rPr>
          <w:rFonts w:ascii="Times New Roman" w:eastAsia="Times New Roman" w:hAnsi="Times New Roman" w:cs="Times New Roman"/>
          <w:b/>
          <w:bCs/>
          <w:color w:val="B22222"/>
          <w:sz w:val="24"/>
          <w:szCs w:val="24"/>
          <w:lang w:eastAsia="tr-TR"/>
        </w:rPr>
        <w:t>Yükseklisans</w:t>
      </w:r>
      <w:proofErr w:type="spellEnd"/>
      <w:r w:rsidRPr="00563084">
        <w:rPr>
          <w:rFonts w:ascii="Times New Roman" w:eastAsia="Times New Roman" w:hAnsi="Times New Roman" w:cs="Times New Roman"/>
          <w:b/>
          <w:bCs/>
          <w:color w:val="B22222"/>
          <w:sz w:val="24"/>
          <w:szCs w:val="24"/>
          <w:lang w:eastAsia="tr-TR"/>
        </w:rPr>
        <w:t xml:space="preserve"> veya Doktora Azami öğrenim süresini dolduranlar Araştırma Görevlisi kadro ilanlarına başvurabilirler mi?</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Tezli yüksek lisans programlarını tamamlama süresi azami üç yıldır. Doktora programlarını tamamlama süresi ise altı yıl olarak belirlenmiştir.  Belirtilen azami öğrenim süreleri dolan Lisansüstü Eğitime Kayıtlı Öğrenciler Araştırma Görevlisi kadrosu ilanlarına başvuru yapamazlar.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-Öğretim Elemanı İlanına ilişkin Giriş Sınavı Jürisi nasıl belirlenir?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 xml:space="preserve">Sınav jürisi; fakültelerde dekanın; konservatuar, enstitü, yüksekokul ve meslek yüksekokullarında müdürün önereceği en az sekiz öğretim üyesi arasından (biri ilgili anabilim dalı başkanı, anabilim dalı başkanı yoksa bölüm başkanı olmak üzere) ilgili yönetim kurulunca seçilecek üç asıl bir yedek üyeden oluşur. Önerilen üyelerin, atama yapılacak öğretim elemanı kadro unvanının gerektirdiği görev alanı ile ilgili olması esastır. İlgili Jüri, üyeleri arasından birini </w:t>
      </w:r>
      <w:proofErr w:type="gramStart"/>
      <w:r w:rsidRPr="00563084">
        <w:rPr>
          <w:rFonts w:ascii="Times New Roman" w:eastAsia="Times New Roman" w:hAnsi="Times New Roman" w:cs="Times New Roman"/>
          <w:color w:val="707070"/>
          <w:sz w:val="24"/>
          <w:szCs w:val="24"/>
          <w:lang w:eastAsia="tr-TR"/>
        </w:rPr>
        <w:t>raportör</w:t>
      </w:r>
      <w:proofErr w:type="gramEnd"/>
      <w:r w:rsidRPr="00563084">
        <w:rPr>
          <w:rFonts w:ascii="Times New Roman" w:eastAsia="Times New Roman" w:hAnsi="Times New Roman" w:cs="Times New Roman"/>
          <w:color w:val="707070"/>
          <w:sz w:val="24"/>
          <w:szCs w:val="24"/>
          <w:lang w:eastAsia="tr-TR"/>
        </w:rPr>
        <w:t xml:space="preserve"> olarak belirler.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b/>
          <w:bCs/>
          <w:color w:val="B22222"/>
          <w:sz w:val="24"/>
          <w:szCs w:val="24"/>
          <w:lang w:eastAsia="tr-TR"/>
        </w:rPr>
      </w:pPr>
      <w:r w:rsidRPr="00563084">
        <w:rPr>
          <w:rFonts w:ascii="Times New Roman" w:eastAsia="Times New Roman" w:hAnsi="Times New Roman" w:cs="Times New Roman"/>
          <w:b/>
          <w:bCs/>
          <w:color w:val="B22222"/>
          <w:sz w:val="24"/>
          <w:szCs w:val="24"/>
          <w:lang w:eastAsia="tr-TR"/>
        </w:rPr>
        <w:t>-Öğretim Elemanı İlanına ilişkin Ön Değerlendirme nasıl yapılır?</w:t>
      </w:r>
    </w:p>
    <w:p w:rsidR="00165841" w:rsidRPr="00563084" w:rsidRDefault="00165841" w:rsidP="00B54A88">
      <w:pPr>
        <w:shd w:val="clear" w:color="auto" w:fill="FFFFFF"/>
        <w:spacing w:after="150" w:line="240" w:lineRule="auto"/>
        <w:jc w:val="both"/>
        <w:rPr>
          <w:rFonts w:ascii="Times New Roman" w:eastAsia="Times New Roman" w:hAnsi="Times New Roman" w:cs="Times New Roman"/>
          <w:b/>
          <w:bCs/>
          <w:color w:val="B22222"/>
          <w:sz w:val="24"/>
          <w:szCs w:val="24"/>
          <w:lang w:eastAsia="tr-TR"/>
        </w:rPr>
      </w:pPr>
    </w:p>
    <w:p w:rsidR="00165841" w:rsidRPr="00563084" w:rsidRDefault="00165841" w:rsidP="00B54A88">
      <w:pPr>
        <w:shd w:val="clear" w:color="auto" w:fill="FFFFFF"/>
        <w:spacing w:after="150" w:line="240" w:lineRule="auto"/>
        <w:jc w:val="both"/>
        <w:rPr>
          <w:rFonts w:ascii="Times New Roman" w:eastAsia="Times New Roman" w:hAnsi="Times New Roman" w:cs="Times New Roman"/>
          <w:bCs/>
          <w:sz w:val="24"/>
          <w:szCs w:val="24"/>
          <w:u w:val="single"/>
          <w:lang w:eastAsia="tr-TR"/>
        </w:rPr>
      </w:pPr>
      <w:r w:rsidRPr="00563084">
        <w:rPr>
          <w:rFonts w:ascii="Times New Roman" w:eastAsia="Times New Roman" w:hAnsi="Times New Roman" w:cs="Times New Roman"/>
          <w:bCs/>
          <w:sz w:val="24"/>
          <w:szCs w:val="24"/>
          <w:lang w:eastAsia="tr-TR"/>
        </w:rPr>
        <w:t xml:space="preserve">Sınav jürisi; başvuran adaylar arasından ilan edilen kadro sayısının on katına kadar adayı, meslek yüksekokullarında bu kadrolarda istihdam edilecekler de dâhil olmak üzere </w:t>
      </w:r>
      <w:r w:rsidRPr="00563084">
        <w:rPr>
          <w:rFonts w:ascii="Times New Roman" w:eastAsia="Times New Roman" w:hAnsi="Times New Roman" w:cs="Times New Roman"/>
          <w:bCs/>
          <w:sz w:val="24"/>
          <w:szCs w:val="24"/>
          <w:u w:val="single"/>
          <w:lang w:eastAsia="tr-TR"/>
        </w:rPr>
        <w:t xml:space="preserve">Öğretim Üyesi Dışındaki Öğretim Elemanı Kadrolarına Yapılacak Atamalarda Uygulanacak Merkezi Sınav İle Giriş Sınavlarına İlişkin Usul Ve Esaslar Hakkında </w:t>
      </w:r>
      <w:proofErr w:type="spellStart"/>
      <w:r w:rsidRPr="00563084">
        <w:rPr>
          <w:rFonts w:ascii="Times New Roman" w:eastAsia="Times New Roman" w:hAnsi="Times New Roman" w:cs="Times New Roman"/>
          <w:bCs/>
          <w:sz w:val="24"/>
          <w:szCs w:val="24"/>
          <w:u w:val="single"/>
          <w:lang w:eastAsia="tr-TR"/>
        </w:rPr>
        <w:t>Yönetmelik’in</w:t>
      </w:r>
      <w:proofErr w:type="spellEnd"/>
      <w:r w:rsidRPr="00563084">
        <w:rPr>
          <w:rFonts w:ascii="Times New Roman" w:eastAsia="Times New Roman" w:hAnsi="Times New Roman" w:cs="Times New Roman"/>
          <w:bCs/>
          <w:sz w:val="24"/>
          <w:szCs w:val="24"/>
          <w:u w:val="single"/>
          <w:lang w:eastAsia="tr-TR"/>
        </w:rPr>
        <w:t xml:space="preserve"> </w:t>
      </w:r>
      <w:r w:rsidRPr="00563084">
        <w:rPr>
          <w:rFonts w:ascii="Times New Roman" w:eastAsia="Times New Roman" w:hAnsi="Times New Roman" w:cs="Times New Roman"/>
          <w:bCs/>
          <w:sz w:val="24"/>
          <w:szCs w:val="24"/>
          <w:lang w:eastAsia="tr-TR"/>
        </w:rPr>
        <w:t xml:space="preserve">6 </w:t>
      </w:r>
      <w:proofErr w:type="spellStart"/>
      <w:r w:rsidRPr="00563084">
        <w:rPr>
          <w:rFonts w:ascii="Times New Roman" w:eastAsia="Times New Roman" w:hAnsi="Times New Roman" w:cs="Times New Roman"/>
          <w:bCs/>
          <w:sz w:val="24"/>
          <w:szCs w:val="24"/>
          <w:lang w:eastAsia="tr-TR"/>
        </w:rPr>
        <w:t>ncı</w:t>
      </w:r>
      <w:proofErr w:type="spellEnd"/>
      <w:r w:rsidRPr="00563084">
        <w:rPr>
          <w:rFonts w:ascii="Times New Roman" w:eastAsia="Times New Roman" w:hAnsi="Times New Roman" w:cs="Times New Roman"/>
          <w:bCs/>
          <w:sz w:val="24"/>
          <w:szCs w:val="24"/>
          <w:lang w:eastAsia="tr-TR"/>
        </w:rPr>
        <w:t xml:space="preserve"> maddesinin dördüncü fıkrası kapsamındaki öğretim görevlisi kadrolarında ALES puanının %40’ını ve yabancı dil puanının %60’ını;</w:t>
      </w:r>
    </w:p>
    <w:p w:rsidR="00165841" w:rsidRPr="00563084" w:rsidRDefault="00165841" w:rsidP="00B54A88">
      <w:pPr>
        <w:shd w:val="clear" w:color="auto" w:fill="FFFFFF"/>
        <w:spacing w:after="150" w:line="240" w:lineRule="auto"/>
        <w:jc w:val="both"/>
        <w:rPr>
          <w:rFonts w:ascii="Times New Roman" w:eastAsia="Times New Roman" w:hAnsi="Times New Roman" w:cs="Times New Roman"/>
          <w:bCs/>
          <w:sz w:val="24"/>
          <w:szCs w:val="24"/>
          <w:lang w:eastAsia="tr-TR"/>
        </w:rPr>
      </w:pPr>
      <w:r w:rsidRPr="00563084">
        <w:rPr>
          <w:rFonts w:ascii="Times New Roman" w:eastAsia="Times New Roman" w:hAnsi="Times New Roman" w:cs="Times New Roman"/>
          <w:bCs/>
          <w:sz w:val="24"/>
          <w:szCs w:val="24"/>
          <w:lang w:eastAsia="tr-TR"/>
        </w:rPr>
        <w:t xml:space="preserve"> </w:t>
      </w:r>
      <w:proofErr w:type="gramStart"/>
      <w:r w:rsidRPr="00563084">
        <w:rPr>
          <w:rFonts w:ascii="Times New Roman" w:eastAsia="Times New Roman" w:hAnsi="Times New Roman" w:cs="Times New Roman"/>
          <w:bCs/>
          <w:sz w:val="24"/>
          <w:szCs w:val="24"/>
          <w:lang w:eastAsia="tr-TR"/>
        </w:rPr>
        <w:t>bu</w:t>
      </w:r>
      <w:proofErr w:type="gramEnd"/>
      <w:r w:rsidRPr="00563084">
        <w:rPr>
          <w:rFonts w:ascii="Times New Roman" w:eastAsia="Times New Roman" w:hAnsi="Times New Roman" w:cs="Times New Roman"/>
          <w:bCs/>
          <w:sz w:val="24"/>
          <w:szCs w:val="24"/>
          <w:lang w:eastAsia="tr-TR"/>
        </w:rPr>
        <w:t xml:space="preserve"> Yönetmelik kapsamındaki diğer kadrolarda ALES puanının %60’ını ve yabancı dil puanının %40’ını; meslek yüksekokullarına müracaatlarda ise ALES puanının %70’ini ve </w:t>
      </w:r>
      <w:r w:rsidRPr="00563084">
        <w:rPr>
          <w:rFonts w:ascii="Times New Roman" w:eastAsia="Times New Roman" w:hAnsi="Times New Roman" w:cs="Times New Roman"/>
          <w:bCs/>
          <w:sz w:val="24"/>
          <w:szCs w:val="24"/>
          <w:lang w:eastAsia="tr-TR"/>
        </w:rPr>
        <w:lastRenderedPageBreak/>
        <w:t>lisans mezuniyet notunun %30’unu dikkate alarak belirler ve kadro ilanında belirtilen internet adresinde ilan eder. Bu sıralamaya göre son sırada aynı puana sahip birden fazla adayın olması halinde, bu kişilerin tamamı sınava çağrılır. Başvuru sayısının ilan edilen kadronun on katından az olması halinde, adayların tamamı giriş sınavına alınır. Adayların ön değerlendirmede dikkate alınan puanları ile lisans mezuniyet notları, kadro ilanında belirtilen internet adresinde ilan edilir.</w:t>
      </w:r>
    </w:p>
    <w:p w:rsidR="00165841" w:rsidRPr="00563084" w:rsidRDefault="00165841"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p>
    <w:tbl>
      <w:tblPr>
        <w:tblW w:w="6120" w:type="dxa"/>
        <w:tblCellMar>
          <w:left w:w="0" w:type="dxa"/>
          <w:right w:w="0" w:type="dxa"/>
        </w:tblCellMar>
        <w:tblLook w:val="04A0"/>
      </w:tblPr>
      <w:tblGrid>
        <w:gridCol w:w="3040"/>
        <w:gridCol w:w="1361"/>
        <w:gridCol w:w="1719"/>
      </w:tblGrid>
      <w:tr w:rsidR="00B54A88" w:rsidRPr="00563084" w:rsidTr="00165841">
        <w:trPr>
          <w:trHeight w:val="570"/>
        </w:trPr>
        <w:tc>
          <w:tcPr>
            <w:tcW w:w="304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BİRİM</w:t>
            </w:r>
          </w:p>
        </w:tc>
        <w:tc>
          <w:tcPr>
            <w:tcW w:w="1361"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2"/>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ALES</w:t>
            </w:r>
          </w:p>
        </w:tc>
        <w:tc>
          <w:tcPr>
            <w:tcW w:w="1719"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YAB. DİL PUANI</w:t>
            </w:r>
          </w:p>
        </w:tc>
      </w:tr>
      <w:tr w:rsidR="00B54A88" w:rsidRPr="00563084" w:rsidTr="00165841">
        <w:trPr>
          <w:trHeight w:val="555"/>
        </w:trPr>
        <w:tc>
          <w:tcPr>
            <w:tcW w:w="304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Fakülte/Yüksekokul Rektörlük/Konservatuar</w:t>
            </w:r>
          </w:p>
        </w:tc>
        <w:tc>
          <w:tcPr>
            <w:tcW w:w="1361"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2"/>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40%</w:t>
            </w:r>
          </w:p>
        </w:tc>
        <w:tc>
          <w:tcPr>
            <w:tcW w:w="1719"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3"/>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60%</w:t>
            </w:r>
          </w:p>
        </w:tc>
      </w:tr>
      <w:tr w:rsidR="00B54A88" w:rsidRPr="00563084" w:rsidTr="00165841">
        <w:trPr>
          <w:trHeight w:val="555"/>
        </w:trPr>
        <w:tc>
          <w:tcPr>
            <w:tcW w:w="304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Meslek Yüksekokulu</w:t>
            </w:r>
          </w:p>
        </w:tc>
        <w:tc>
          <w:tcPr>
            <w:tcW w:w="1361"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2"/>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40%</w:t>
            </w:r>
          </w:p>
        </w:tc>
        <w:tc>
          <w:tcPr>
            <w:tcW w:w="1719"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3"/>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60%</w:t>
            </w:r>
          </w:p>
        </w:tc>
      </w:tr>
    </w:tbl>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Okutman (yabancı dil okutmanı hariç), öğretim görevlisi (yukarıda anılan hariç), uzman, araştırma görevlisi kadroları için;</w:t>
      </w:r>
    </w:p>
    <w:tbl>
      <w:tblPr>
        <w:tblW w:w="7695" w:type="dxa"/>
        <w:tblCellMar>
          <w:left w:w="0" w:type="dxa"/>
          <w:right w:w="0" w:type="dxa"/>
        </w:tblCellMar>
        <w:tblLook w:val="04A0"/>
      </w:tblPr>
      <w:tblGrid>
        <w:gridCol w:w="3042"/>
        <w:gridCol w:w="1362"/>
        <w:gridCol w:w="1720"/>
        <w:gridCol w:w="1571"/>
      </w:tblGrid>
      <w:tr w:rsidR="00B54A88" w:rsidRPr="00563084" w:rsidTr="00B54A88">
        <w:trPr>
          <w:trHeight w:val="570"/>
        </w:trPr>
        <w:tc>
          <w:tcPr>
            <w:tcW w:w="304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BİRİM</w:t>
            </w:r>
          </w:p>
        </w:tc>
        <w:tc>
          <w:tcPr>
            <w:tcW w:w="136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2"/>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ALES</w:t>
            </w:r>
          </w:p>
        </w:tc>
        <w:tc>
          <w:tcPr>
            <w:tcW w:w="172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YAB. DİL PUANI</w:t>
            </w:r>
          </w:p>
        </w:tc>
        <w:tc>
          <w:tcPr>
            <w:tcW w:w="157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LİS. MEZ NOTU</w:t>
            </w:r>
          </w:p>
        </w:tc>
      </w:tr>
      <w:tr w:rsidR="00B54A88" w:rsidRPr="00563084" w:rsidTr="00B54A88">
        <w:trPr>
          <w:trHeight w:val="555"/>
        </w:trPr>
        <w:tc>
          <w:tcPr>
            <w:tcW w:w="304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Fakülte/Yüksekokul Rektörlük/Konservatuar</w:t>
            </w:r>
          </w:p>
        </w:tc>
        <w:tc>
          <w:tcPr>
            <w:tcW w:w="136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2"/>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60%</w:t>
            </w:r>
          </w:p>
        </w:tc>
        <w:tc>
          <w:tcPr>
            <w:tcW w:w="172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3"/>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40%</w:t>
            </w:r>
          </w:p>
        </w:tc>
        <w:tc>
          <w:tcPr>
            <w:tcW w:w="157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1"/>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w:t>
            </w:r>
          </w:p>
        </w:tc>
      </w:tr>
      <w:tr w:rsidR="00B54A88" w:rsidRPr="00563084" w:rsidTr="00B54A88">
        <w:trPr>
          <w:trHeight w:val="555"/>
        </w:trPr>
        <w:tc>
          <w:tcPr>
            <w:tcW w:w="304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Meslek Yüksekokulu</w:t>
            </w:r>
          </w:p>
        </w:tc>
        <w:tc>
          <w:tcPr>
            <w:tcW w:w="136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2"/>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70%</w:t>
            </w:r>
          </w:p>
        </w:tc>
        <w:tc>
          <w:tcPr>
            <w:tcW w:w="172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3"/>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w:t>
            </w:r>
          </w:p>
        </w:tc>
        <w:tc>
          <w:tcPr>
            <w:tcW w:w="157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1"/>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r>
    </w:tbl>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Ön Değerlendirme sonuçları nerede yayımlanır?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Sonuçlar ilgili birim web sayfasında ilan edilir. Söz konusu Ön Değerlendirme Sonuç açıklamasında sınava girecek adayların hangi tarih-saatte ve nerede sınava girecekleri açıkça belirtilir.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-Ön Değerlendirmeyi geçen adaylara uygulanacak olan Giriş Sınavı Sözlümü yoksa Yazılı olarak mı yapılır?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Giriş sınavı, sınav jürisi tarafından; yabancı dil okutmanı, çevirici kadrolarında adayların mesleki ifade ve bilgi becerisi ile anlatım yeteneğini ölçecek şekilde sadece sözlü, bu Yönetmelik kapsamındaki diğer kadrolar için ise ilan edilen alanla ilgili bilgi düzeyini ölçecek şekilde sadece yazılı olarak yapılır. Yabancı dille eğitim-öğretim yapılan programlardaki öğretim görevlisi kadrolarında sözlü sınav yapılır.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B22222"/>
          <w:sz w:val="24"/>
          <w:szCs w:val="24"/>
          <w:lang w:eastAsia="tr-TR"/>
        </w:rPr>
        <w:t>-</w:t>
      </w:r>
      <w:r w:rsidRPr="00563084">
        <w:rPr>
          <w:rFonts w:ascii="Times New Roman" w:eastAsia="Times New Roman" w:hAnsi="Times New Roman" w:cs="Times New Roman"/>
          <w:b/>
          <w:bCs/>
          <w:color w:val="B22222"/>
          <w:sz w:val="24"/>
          <w:szCs w:val="24"/>
          <w:lang w:eastAsia="tr-TR"/>
        </w:rPr>
        <w:t>Sözlü sınav sonucunda kaç puanın altı başarısız sayılır.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Sözlü sınav sonucu 60 puanın altında olanlar başarısız sayılırlar.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-Öğretim Elemanı İlanına ilişkin Giriş Sınavı Sonucunun değerlendirilmesi nasıl yapılır?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-Sınav jürisi değerlendirmesinde;</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lastRenderedPageBreak/>
        <w:t>-</w:t>
      </w:r>
      <w:r w:rsidRPr="00563084">
        <w:rPr>
          <w:rFonts w:ascii="Times New Roman" w:eastAsia="Times New Roman" w:hAnsi="Times New Roman" w:cs="Times New Roman"/>
          <w:color w:val="707070"/>
          <w:sz w:val="24"/>
          <w:szCs w:val="24"/>
          <w:lang w:eastAsia="tr-TR"/>
        </w:rPr>
        <w:t>yabancı dil okutmanı, çevirici ve yabancı dille eğitim-öğretim yapılan programlardaki öğretim görevlisi kadroları için;</w:t>
      </w:r>
    </w:p>
    <w:tbl>
      <w:tblPr>
        <w:tblW w:w="8505" w:type="dxa"/>
        <w:tblCellMar>
          <w:left w:w="0" w:type="dxa"/>
          <w:right w:w="0" w:type="dxa"/>
        </w:tblCellMar>
        <w:tblLook w:val="04A0"/>
      </w:tblPr>
      <w:tblGrid>
        <w:gridCol w:w="3045"/>
        <w:gridCol w:w="1350"/>
        <w:gridCol w:w="990"/>
        <w:gridCol w:w="1560"/>
        <w:gridCol w:w="1560"/>
      </w:tblGrid>
      <w:tr w:rsidR="00B54A88" w:rsidRPr="00563084" w:rsidTr="00B54A88">
        <w:trPr>
          <w:trHeight w:val="570"/>
        </w:trPr>
        <w:tc>
          <w:tcPr>
            <w:tcW w:w="304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BİRİM</w:t>
            </w:r>
          </w:p>
        </w:tc>
        <w:tc>
          <w:tcPr>
            <w:tcW w:w="135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1"/>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ALES</w:t>
            </w:r>
          </w:p>
        </w:tc>
        <w:tc>
          <w:tcPr>
            <w:tcW w:w="99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6"/>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Sınav</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YAB. DİL PUANI</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LİS. MEZ NOTU</w:t>
            </w:r>
          </w:p>
        </w:tc>
      </w:tr>
      <w:tr w:rsidR="00B54A88" w:rsidRPr="00563084" w:rsidTr="00B54A88">
        <w:trPr>
          <w:trHeight w:val="555"/>
        </w:trPr>
        <w:tc>
          <w:tcPr>
            <w:tcW w:w="304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Fakülte/Yüksekokul/ Rektörlük/Konservatuar</w:t>
            </w:r>
          </w:p>
        </w:tc>
        <w:tc>
          <w:tcPr>
            <w:tcW w:w="135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1"/>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c>
          <w:tcPr>
            <w:tcW w:w="99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4"/>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2"/>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5"/>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%10</w:t>
            </w:r>
          </w:p>
        </w:tc>
      </w:tr>
      <w:tr w:rsidR="00B54A88" w:rsidRPr="00563084" w:rsidTr="00B54A88">
        <w:trPr>
          <w:trHeight w:val="570"/>
        </w:trPr>
        <w:tc>
          <w:tcPr>
            <w:tcW w:w="304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Meslek Yüksekokulu</w:t>
            </w:r>
          </w:p>
        </w:tc>
        <w:tc>
          <w:tcPr>
            <w:tcW w:w="135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1"/>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c>
          <w:tcPr>
            <w:tcW w:w="99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4"/>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2"/>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5"/>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%10</w:t>
            </w:r>
          </w:p>
        </w:tc>
      </w:tr>
    </w:tbl>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-Okutman (yabancı dil okutmanı hariç), öğretim görevlisi (yukarıda anılan hariç), uzman, araştırma görevlisi kadroları için;</w:t>
      </w:r>
    </w:p>
    <w:tbl>
      <w:tblPr>
        <w:tblW w:w="8505" w:type="dxa"/>
        <w:tblCellMar>
          <w:left w:w="0" w:type="dxa"/>
          <w:right w:w="0" w:type="dxa"/>
        </w:tblCellMar>
        <w:tblLook w:val="04A0"/>
      </w:tblPr>
      <w:tblGrid>
        <w:gridCol w:w="3045"/>
        <w:gridCol w:w="1350"/>
        <w:gridCol w:w="990"/>
        <w:gridCol w:w="1560"/>
        <w:gridCol w:w="1560"/>
      </w:tblGrid>
      <w:tr w:rsidR="00B54A88" w:rsidRPr="00563084" w:rsidTr="00B54A88">
        <w:trPr>
          <w:trHeight w:val="570"/>
        </w:trPr>
        <w:tc>
          <w:tcPr>
            <w:tcW w:w="304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BİRİM</w:t>
            </w:r>
          </w:p>
        </w:tc>
        <w:tc>
          <w:tcPr>
            <w:tcW w:w="135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1"/>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ALES</w:t>
            </w:r>
          </w:p>
        </w:tc>
        <w:tc>
          <w:tcPr>
            <w:tcW w:w="99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6"/>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Sınav</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YAB. DİL PUANI</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LİS. MEZ NOTU</w:t>
            </w:r>
          </w:p>
        </w:tc>
      </w:tr>
      <w:tr w:rsidR="00B54A88" w:rsidRPr="00563084" w:rsidTr="00B54A88">
        <w:trPr>
          <w:trHeight w:val="555"/>
        </w:trPr>
        <w:tc>
          <w:tcPr>
            <w:tcW w:w="304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Fakülte/Yüksekokul/ Rektörlük/Konservatuar</w:t>
            </w:r>
          </w:p>
        </w:tc>
        <w:tc>
          <w:tcPr>
            <w:tcW w:w="135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1"/>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c>
          <w:tcPr>
            <w:tcW w:w="99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4"/>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2"/>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%10</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4"/>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r>
      <w:tr w:rsidR="00B54A88" w:rsidRPr="00563084" w:rsidTr="00B54A88">
        <w:trPr>
          <w:trHeight w:val="570"/>
        </w:trPr>
        <w:tc>
          <w:tcPr>
            <w:tcW w:w="3045"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Meslek Yüksekokulu</w:t>
            </w:r>
          </w:p>
        </w:tc>
        <w:tc>
          <w:tcPr>
            <w:tcW w:w="135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%35</w:t>
            </w:r>
          </w:p>
        </w:tc>
        <w:tc>
          <w:tcPr>
            <w:tcW w:w="99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4"/>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%35</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3"/>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b/>
                <w:bCs/>
                <w:sz w:val="24"/>
                <w:szCs w:val="24"/>
                <w:lang w:eastAsia="tr-TR"/>
              </w:rPr>
              <w:t>-</w:t>
            </w:r>
          </w:p>
        </w:tc>
        <w:tc>
          <w:tcPr>
            <w:tcW w:w="1560" w:type="dxa"/>
            <w:tcBorders>
              <w:top w:val="single" w:sz="6" w:space="0" w:color="DDDDDD"/>
            </w:tcBorders>
            <w:shd w:val="clear" w:color="auto" w:fill="auto"/>
            <w:tcMar>
              <w:top w:w="120" w:type="dxa"/>
              <w:left w:w="120" w:type="dxa"/>
              <w:bottom w:w="120" w:type="dxa"/>
              <w:right w:w="120" w:type="dxa"/>
            </w:tcMar>
            <w:hideMark/>
          </w:tcPr>
          <w:p w:rsidR="00B54A88" w:rsidRPr="00563084" w:rsidRDefault="00B54A88" w:rsidP="00B54A88">
            <w:pPr>
              <w:spacing w:after="150" w:line="240" w:lineRule="auto"/>
              <w:ind w:left="4"/>
              <w:jc w:val="both"/>
              <w:rPr>
                <w:rFonts w:ascii="Times New Roman" w:eastAsia="Times New Roman" w:hAnsi="Times New Roman" w:cs="Times New Roman"/>
                <w:sz w:val="24"/>
                <w:szCs w:val="24"/>
                <w:lang w:eastAsia="tr-TR"/>
              </w:rPr>
            </w:pPr>
            <w:r w:rsidRPr="00563084">
              <w:rPr>
                <w:rFonts w:ascii="Times New Roman" w:eastAsia="Times New Roman" w:hAnsi="Times New Roman" w:cs="Times New Roman"/>
                <w:sz w:val="24"/>
                <w:szCs w:val="24"/>
                <w:lang w:eastAsia="tr-TR"/>
              </w:rPr>
              <w:t>%30</w:t>
            </w:r>
          </w:p>
        </w:tc>
      </w:tr>
    </w:tbl>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proofErr w:type="gramStart"/>
      <w:r w:rsidRPr="00563084">
        <w:rPr>
          <w:rFonts w:ascii="Times New Roman" w:eastAsia="Times New Roman" w:hAnsi="Times New Roman" w:cs="Times New Roman"/>
          <w:color w:val="707070"/>
          <w:sz w:val="24"/>
          <w:szCs w:val="24"/>
          <w:lang w:eastAsia="tr-TR"/>
        </w:rPr>
        <w:t>hesaplayarak</w:t>
      </w:r>
      <w:proofErr w:type="gramEnd"/>
      <w:r w:rsidRPr="00563084">
        <w:rPr>
          <w:rFonts w:ascii="Times New Roman" w:eastAsia="Times New Roman" w:hAnsi="Times New Roman" w:cs="Times New Roman"/>
          <w:color w:val="707070"/>
          <w:sz w:val="24"/>
          <w:szCs w:val="24"/>
          <w:lang w:eastAsia="tr-TR"/>
        </w:rPr>
        <w:t xml:space="preserve"> ilan edilen kadro sayısı kadar adayı başarı sırasına göre belirler. </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-Giriş Sınavı değerlendirilmesi sonucunda kaç puanın altı başarısız sayılır?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Tüm Değerlendirme sonucu puanı </w:t>
      </w:r>
      <w:r w:rsidRPr="00563084">
        <w:rPr>
          <w:rFonts w:ascii="Times New Roman" w:eastAsia="Times New Roman" w:hAnsi="Times New Roman" w:cs="Times New Roman"/>
          <w:color w:val="707070"/>
          <w:sz w:val="24"/>
          <w:szCs w:val="24"/>
          <w:u w:val="single"/>
          <w:lang w:eastAsia="tr-TR"/>
        </w:rPr>
        <w:t>65 puanın altında olanlar</w:t>
      </w:r>
      <w:r w:rsidRPr="00563084">
        <w:rPr>
          <w:rFonts w:ascii="Times New Roman" w:eastAsia="Times New Roman" w:hAnsi="Times New Roman" w:cs="Times New Roman"/>
          <w:color w:val="707070"/>
          <w:sz w:val="24"/>
          <w:szCs w:val="24"/>
          <w:lang w:eastAsia="tr-TR"/>
        </w:rPr>
        <w:t> sınavlarda başarısız sayılır.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B22222"/>
          <w:sz w:val="24"/>
          <w:szCs w:val="24"/>
          <w:lang w:eastAsia="tr-TR"/>
        </w:rPr>
        <w:t>- Giriş Sınavı sonuçları nerede yayımlanır?</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 xml:space="preserve">Sonuçlar ilgili </w:t>
      </w:r>
      <w:r w:rsidR="00E81503" w:rsidRPr="00563084">
        <w:rPr>
          <w:rFonts w:ascii="Times New Roman" w:eastAsia="Times New Roman" w:hAnsi="Times New Roman" w:cs="Times New Roman"/>
          <w:color w:val="707070"/>
          <w:sz w:val="24"/>
          <w:szCs w:val="24"/>
          <w:lang w:eastAsia="tr-TR"/>
        </w:rPr>
        <w:t xml:space="preserve">Üniversitemizin </w:t>
      </w:r>
      <w:r w:rsidRPr="00563084">
        <w:rPr>
          <w:rFonts w:ascii="Times New Roman" w:eastAsia="Times New Roman" w:hAnsi="Times New Roman" w:cs="Times New Roman"/>
          <w:color w:val="707070"/>
          <w:sz w:val="24"/>
          <w:szCs w:val="24"/>
          <w:lang w:eastAsia="tr-TR"/>
        </w:rPr>
        <w:t>web sayfasında ilan edilir.</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w:t>
      </w:r>
      <w:r w:rsidRPr="00563084">
        <w:rPr>
          <w:rFonts w:ascii="Times New Roman" w:eastAsia="Times New Roman" w:hAnsi="Times New Roman" w:cs="Times New Roman"/>
          <w:b/>
          <w:bCs/>
          <w:color w:val="B22222"/>
          <w:sz w:val="24"/>
          <w:szCs w:val="24"/>
          <w:lang w:eastAsia="tr-TR"/>
        </w:rPr>
        <w:t>Öğ</w:t>
      </w:r>
      <w:r w:rsidR="00B46498" w:rsidRPr="00563084">
        <w:rPr>
          <w:rFonts w:ascii="Times New Roman" w:eastAsia="Times New Roman" w:hAnsi="Times New Roman" w:cs="Times New Roman"/>
          <w:b/>
          <w:bCs/>
          <w:color w:val="B22222"/>
          <w:sz w:val="24"/>
          <w:szCs w:val="24"/>
          <w:lang w:eastAsia="tr-TR"/>
        </w:rPr>
        <w:t xml:space="preserve">retim Elemanı Atamasına İlişkin </w:t>
      </w:r>
      <w:r w:rsidRPr="00563084">
        <w:rPr>
          <w:rFonts w:ascii="Times New Roman" w:eastAsia="Times New Roman" w:hAnsi="Times New Roman" w:cs="Times New Roman"/>
          <w:b/>
          <w:bCs/>
          <w:color w:val="B22222"/>
          <w:sz w:val="24"/>
          <w:szCs w:val="24"/>
          <w:lang w:eastAsia="tr-TR"/>
        </w:rPr>
        <w:t>atama dosyasında hangi belgelerin olması gerekmektedir?</w:t>
      </w:r>
      <w:r w:rsidR="00B46498" w:rsidRPr="00563084">
        <w:rPr>
          <w:rFonts w:ascii="Times New Roman" w:eastAsia="Times New Roman" w:hAnsi="Times New Roman" w:cs="Times New Roman"/>
          <w:b/>
          <w:bCs/>
          <w:color w:val="B22222"/>
          <w:sz w:val="24"/>
          <w:szCs w:val="24"/>
          <w:lang w:eastAsia="tr-TR"/>
        </w:rPr>
        <w:t xml:space="preserve"> </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-Atanma kararına İlişkin birim üst yazısı</w:t>
      </w:r>
    </w:p>
    <w:p w:rsidR="00B54A8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-Atanma kararına ilişkin birim Yönetim Kurulu Kararı</w:t>
      </w:r>
    </w:p>
    <w:p w:rsidR="00B46498" w:rsidRPr="00563084" w:rsidRDefault="00B54A8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color w:val="707070"/>
          <w:sz w:val="24"/>
          <w:szCs w:val="24"/>
          <w:lang w:eastAsia="tr-TR"/>
        </w:rPr>
        <w:t>-Atanmaya hak kazanan adaya ilişkin;</w:t>
      </w:r>
    </w:p>
    <w:p w:rsidR="00563084" w:rsidRPr="00563084" w:rsidRDefault="00B4649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color w:val="707070"/>
          <w:sz w:val="24"/>
          <w:szCs w:val="24"/>
          <w:lang w:eastAsia="tr-TR"/>
        </w:rPr>
        <w:t>1-</w:t>
      </w:r>
      <w:r w:rsidRPr="00563084">
        <w:rPr>
          <w:rFonts w:ascii="Times New Roman" w:eastAsia="Times New Roman" w:hAnsi="Times New Roman" w:cs="Times New Roman"/>
          <w:color w:val="707070"/>
          <w:sz w:val="24"/>
          <w:szCs w:val="24"/>
          <w:lang w:eastAsia="tr-TR"/>
        </w:rPr>
        <w:t xml:space="preserve"> Başvuru Dilekçesi </w:t>
      </w:r>
    </w:p>
    <w:p w:rsidR="00B46498" w:rsidRPr="00563084" w:rsidRDefault="00B4649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color w:val="707070"/>
          <w:sz w:val="24"/>
          <w:szCs w:val="24"/>
          <w:lang w:eastAsia="tr-TR"/>
        </w:rPr>
        <w:t>2-</w:t>
      </w:r>
      <w:r w:rsidRPr="00563084">
        <w:rPr>
          <w:rFonts w:ascii="Times New Roman" w:eastAsia="Times New Roman" w:hAnsi="Times New Roman" w:cs="Times New Roman"/>
          <w:color w:val="707070"/>
          <w:sz w:val="24"/>
          <w:szCs w:val="24"/>
          <w:lang w:eastAsia="tr-TR"/>
        </w:rPr>
        <w:t xml:space="preserve"> Özgeçmiş:</w:t>
      </w:r>
    </w:p>
    <w:p w:rsidR="00B46498" w:rsidRPr="00563084" w:rsidRDefault="00B4649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color w:val="707070"/>
          <w:sz w:val="24"/>
          <w:szCs w:val="24"/>
          <w:lang w:eastAsia="tr-TR"/>
        </w:rPr>
        <w:t>3-</w:t>
      </w:r>
      <w:r w:rsidRPr="00563084">
        <w:rPr>
          <w:rFonts w:ascii="Times New Roman" w:eastAsia="Times New Roman" w:hAnsi="Times New Roman" w:cs="Times New Roman"/>
          <w:color w:val="707070"/>
          <w:sz w:val="24"/>
          <w:szCs w:val="24"/>
          <w:lang w:eastAsia="tr-TR"/>
        </w:rPr>
        <w:t xml:space="preserve"> Mezuniyet Diplomaları: Lisans, Yüksek Lisans, Doktora (Aslı ya Noter Onaylı Suretleri)</w:t>
      </w:r>
    </w:p>
    <w:p w:rsidR="00B46498" w:rsidRPr="00563084" w:rsidRDefault="00B46498" w:rsidP="00B54A88">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color w:val="707070"/>
          <w:sz w:val="24"/>
          <w:szCs w:val="24"/>
          <w:lang w:eastAsia="tr-TR"/>
        </w:rPr>
        <w:t>4-</w:t>
      </w:r>
      <w:r w:rsidRPr="00563084">
        <w:rPr>
          <w:rFonts w:ascii="Times New Roman" w:eastAsia="Times New Roman" w:hAnsi="Times New Roman" w:cs="Times New Roman"/>
          <w:color w:val="707070"/>
          <w:sz w:val="24"/>
          <w:szCs w:val="24"/>
          <w:lang w:eastAsia="tr-TR"/>
        </w:rPr>
        <w:t xml:space="preserve"> Onaylı Not Durum Belgesi (</w:t>
      </w:r>
      <w:proofErr w:type="spellStart"/>
      <w:r w:rsidRPr="00563084">
        <w:rPr>
          <w:rFonts w:ascii="Times New Roman" w:eastAsia="Times New Roman" w:hAnsi="Times New Roman" w:cs="Times New Roman"/>
          <w:color w:val="707070"/>
          <w:sz w:val="24"/>
          <w:szCs w:val="24"/>
          <w:lang w:eastAsia="tr-TR"/>
        </w:rPr>
        <w:t>Transkript</w:t>
      </w:r>
      <w:proofErr w:type="spellEnd"/>
      <w:r w:rsidRPr="00563084">
        <w:rPr>
          <w:rFonts w:ascii="Times New Roman" w:eastAsia="Times New Roman" w:hAnsi="Times New Roman" w:cs="Times New Roman"/>
          <w:color w:val="707070"/>
          <w:sz w:val="24"/>
          <w:szCs w:val="24"/>
          <w:lang w:eastAsia="tr-TR"/>
        </w:rPr>
        <w:t xml:space="preserve">) </w:t>
      </w:r>
    </w:p>
    <w:p w:rsidR="00DB7D2F" w:rsidRPr="00563084" w:rsidRDefault="00DB7D2F" w:rsidP="00DB7D2F">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color w:val="707070"/>
          <w:sz w:val="24"/>
          <w:szCs w:val="24"/>
          <w:lang w:eastAsia="tr-TR"/>
        </w:rPr>
        <w:t>5-</w:t>
      </w:r>
      <w:r w:rsidRPr="00563084">
        <w:rPr>
          <w:rFonts w:ascii="Times New Roman" w:eastAsia="Times New Roman" w:hAnsi="Times New Roman" w:cs="Times New Roman"/>
          <w:color w:val="707070"/>
          <w:sz w:val="24"/>
          <w:szCs w:val="24"/>
          <w:lang w:eastAsia="tr-TR"/>
        </w:rPr>
        <w:t xml:space="preserve"> İlan şartına göre Yüksek Lisans veya Doktora öğrenci belgeleri: </w:t>
      </w:r>
    </w:p>
    <w:p w:rsidR="00B54A88" w:rsidRPr="00563084" w:rsidRDefault="00DB7D2F" w:rsidP="00B46498">
      <w:pPr>
        <w:shd w:val="clear" w:color="auto" w:fill="FFFFFF"/>
        <w:spacing w:before="100" w:beforeAutospacing="1" w:after="100" w:afterAutospacing="1"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color w:val="707070"/>
          <w:sz w:val="24"/>
          <w:szCs w:val="24"/>
          <w:lang w:eastAsia="tr-TR"/>
        </w:rPr>
        <w:t>6</w:t>
      </w:r>
      <w:r w:rsidR="00B46498" w:rsidRPr="00563084">
        <w:rPr>
          <w:rFonts w:ascii="Times New Roman" w:eastAsia="Times New Roman" w:hAnsi="Times New Roman" w:cs="Times New Roman"/>
          <w:b/>
          <w:color w:val="707070"/>
          <w:sz w:val="24"/>
          <w:szCs w:val="24"/>
          <w:lang w:eastAsia="tr-TR"/>
        </w:rPr>
        <w:t>-</w:t>
      </w:r>
      <w:r w:rsidR="00B46498" w:rsidRPr="00563084">
        <w:rPr>
          <w:rFonts w:ascii="Times New Roman" w:eastAsia="Times New Roman" w:hAnsi="Times New Roman" w:cs="Times New Roman"/>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Sağlık Raporu (Tam Teşekküllü Hastaneden)</w:t>
      </w:r>
    </w:p>
    <w:p w:rsidR="00B54A88" w:rsidRPr="00563084" w:rsidRDefault="00DB7D2F" w:rsidP="00B46498">
      <w:pPr>
        <w:shd w:val="clear" w:color="auto" w:fill="FFFFFF"/>
        <w:spacing w:before="100" w:beforeAutospacing="1" w:after="100" w:afterAutospacing="1"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color w:val="707070"/>
          <w:sz w:val="24"/>
          <w:szCs w:val="24"/>
          <w:lang w:eastAsia="tr-TR"/>
        </w:rPr>
        <w:lastRenderedPageBreak/>
        <w:t>7</w:t>
      </w:r>
      <w:r w:rsidR="00B46498" w:rsidRPr="00563084">
        <w:rPr>
          <w:rFonts w:ascii="Times New Roman" w:eastAsia="Times New Roman" w:hAnsi="Times New Roman" w:cs="Times New Roman"/>
          <w:b/>
          <w:color w:val="707070"/>
          <w:sz w:val="24"/>
          <w:szCs w:val="24"/>
          <w:lang w:eastAsia="tr-TR"/>
        </w:rPr>
        <w:t>-</w:t>
      </w:r>
      <w:r w:rsidR="00B46498" w:rsidRPr="00563084">
        <w:rPr>
          <w:rFonts w:ascii="Times New Roman" w:eastAsia="Times New Roman" w:hAnsi="Times New Roman" w:cs="Times New Roman"/>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Adli Sicil Belgesi</w:t>
      </w:r>
    </w:p>
    <w:p w:rsidR="00B54A88" w:rsidRPr="00563084" w:rsidRDefault="00DB7D2F" w:rsidP="00B46498">
      <w:pPr>
        <w:shd w:val="clear" w:color="auto" w:fill="FFFFFF"/>
        <w:spacing w:before="100" w:beforeAutospacing="1" w:after="100" w:afterAutospacing="1"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color w:val="707070"/>
          <w:sz w:val="24"/>
          <w:szCs w:val="24"/>
          <w:lang w:eastAsia="tr-TR"/>
        </w:rPr>
        <w:t>8</w:t>
      </w:r>
      <w:r w:rsidR="00B46498" w:rsidRPr="00563084">
        <w:rPr>
          <w:rFonts w:ascii="Times New Roman" w:eastAsia="Times New Roman" w:hAnsi="Times New Roman" w:cs="Times New Roman"/>
          <w:b/>
          <w:color w:val="707070"/>
          <w:sz w:val="24"/>
          <w:szCs w:val="24"/>
          <w:lang w:eastAsia="tr-TR"/>
        </w:rPr>
        <w:t>-</w:t>
      </w:r>
      <w:r w:rsidR="00B46498" w:rsidRPr="00563084">
        <w:rPr>
          <w:rFonts w:ascii="Times New Roman" w:eastAsia="Times New Roman" w:hAnsi="Times New Roman" w:cs="Times New Roman"/>
          <w:color w:val="707070"/>
          <w:sz w:val="24"/>
          <w:szCs w:val="24"/>
          <w:lang w:eastAsia="tr-TR"/>
        </w:rPr>
        <w:t xml:space="preserve"> </w:t>
      </w:r>
      <w:r w:rsidR="00563084" w:rsidRPr="00563084">
        <w:rPr>
          <w:rFonts w:ascii="Times New Roman" w:eastAsia="Times New Roman" w:hAnsi="Times New Roman" w:cs="Times New Roman"/>
          <w:color w:val="707070"/>
          <w:sz w:val="24"/>
          <w:szCs w:val="24"/>
          <w:lang w:eastAsia="tr-TR"/>
        </w:rPr>
        <w:t>İkametgâh</w:t>
      </w:r>
      <w:r w:rsidR="00B46498" w:rsidRPr="00563084">
        <w:rPr>
          <w:rFonts w:ascii="Times New Roman" w:eastAsia="Times New Roman" w:hAnsi="Times New Roman" w:cs="Times New Roman"/>
          <w:color w:val="707070"/>
          <w:sz w:val="24"/>
          <w:szCs w:val="24"/>
          <w:lang w:eastAsia="tr-TR"/>
        </w:rPr>
        <w:t xml:space="preserve"> Belgesi</w:t>
      </w:r>
    </w:p>
    <w:p w:rsidR="00B54A88" w:rsidRPr="00563084" w:rsidRDefault="00DB7D2F" w:rsidP="00B46498">
      <w:pPr>
        <w:shd w:val="clear" w:color="auto" w:fill="FFFFFF"/>
        <w:spacing w:before="100" w:beforeAutospacing="1" w:after="100" w:afterAutospacing="1"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color w:val="707070"/>
          <w:sz w:val="24"/>
          <w:szCs w:val="24"/>
          <w:lang w:eastAsia="tr-TR"/>
        </w:rPr>
        <w:t>9</w:t>
      </w:r>
      <w:r w:rsidR="00B46498" w:rsidRPr="00563084">
        <w:rPr>
          <w:rFonts w:ascii="Times New Roman" w:eastAsia="Times New Roman" w:hAnsi="Times New Roman" w:cs="Times New Roman"/>
          <w:b/>
          <w:color w:val="707070"/>
          <w:sz w:val="24"/>
          <w:szCs w:val="24"/>
          <w:lang w:eastAsia="tr-TR"/>
        </w:rPr>
        <w:t>-</w:t>
      </w:r>
      <w:r w:rsidR="00B46498" w:rsidRPr="00563084">
        <w:rPr>
          <w:rFonts w:ascii="Times New Roman" w:eastAsia="Times New Roman" w:hAnsi="Times New Roman" w:cs="Times New Roman"/>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4 Adet Resim</w:t>
      </w:r>
    </w:p>
    <w:p w:rsidR="00B54A88" w:rsidRPr="00563084" w:rsidRDefault="00DB7D2F" w:rsidP="00DB7D2F">
      <w:pPr>
        <w:shd w:val="clear" w:color="auto" w:fill="FFFFFF"/>
        <w:spacing w:after="150" w:line="240" w:lineRule="auto"/>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10</w:t>
      </w:r>
      <w:r w:rsidR="00563084" w:rsidRPr="00563084">
        <w:rPr>
          <w:rFonts w:ascii="Times New Roman" w:eastAsia="Times New Roman" w:hAnsi="Times New Roman" w:cs="Times New Roman"/>
          <w:b/>
          <w:bCs/>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Erkek adaylar için askerlik tecil, terhis veya muafiyet belgesi: </w:t>
      </w:r>
    </w:p>
    <w:p w:rsidR="00B54A88" w:rsidRPr="00563084" w:rsidRDefault="00B54A88"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w:t>
      </w:r>
      <w:r w:rsidR="00DB7D2F" w:rsidRPr="00563084">
        <w:rPr>
          <w:rFonts w:ascii="Times New Roman" w:eastAsia="Times New Roman" w:hAnsi="Times New Roman" w:cs="Times New Roman"/>
          <w:b/>
          <w:bCs/>
          <w:color w:val="707070"/>
          <w:sz w:val="24"/>
          <w:szCs w:val="24"/>
          <w:lang w:eastAsia="tr-TR"/>
        </w:rPr>
        <w:t>1</w:t>
      </w:r>
      <w:r w:rsidR="00563084" w:rsidRPr="00563084">
        <w:rPr>
          <w:rFonts w:ascii="Times New Roman" w:eastAsia="Times New Roman" w:hAnsi="Times New Roman" w:cs="Times New Roman"/>
          <w:b/>
          <w:bCs/>
          <w:color w:val="707070"/>
          <w:sz w:val="24"/>
          <w:szCs w:val="24"/>
          <w:lang w:eastAsia="tr-TR"/>
        </w:rPr>
        <w:t>-</w:t>
      </w:r>
      <w:r w:rsidRPr="00563084">
        <w:rPr>
          <w:rFonts w:ascii="Times New Roman" w:eastAsia="Times New Roman" w:hAnsi="Times New Roman" w:cs="Times New Roman"/>
          <w:color w:val="707070"/>
          <w:sz w:val="24"/>
          <w:szCs w:val="24"/>
          <w:lang w:eastAsia="tr-TR"/>
        </w:rPr>
        <w:t>Nüfus cüzdanı fotokopisi</w:t>
      </w:r>
    </w:p>
    <w:p w:rsidR="00B54A88" w:rsidRPr="00563084" w:rsidRDefault="00DB7D2F"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12</w:t>
      </w:r>
      <w:r w:rsidR="00563084" w:rsidRPr="00563084">
        <w:rPr>
          <w:rFonts w:ascii="Times New Roman" w:eastAsia="Times New Roman" w:hAnsi="Times New Roman" w:cs="Times New Roman"/>
          <w:b/>
          <w:bCs/>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 xml:space="preserve">ALES </w:t>
      </w:r>
      <w:proofErr w:type="gramStart"/>
      <w:r w:rsidR="00B54A88" w:rsidRPr="00563084">
        <w:rPr>
          <w:rFonts w:ascii="Times New Roman" w:eastAsia="Times New Roman" w:hAnsi="Times New Roman" w:cs="Times New Roman"/>
          <w:color w:val="707070"/>
          <w:sz w:val="24"/>
          <w:szCs w:val="24"/>
          <w:lang w:eastAsia="tr-TR"/>
        </w:rPr>
        <w:t>Belgesi :</w:t>
      </w:r>
      <w:proofErr w:type="gramEnd"/>
      <w:r w:rsidR="00B54A88" w:rsidRPr="00563084">
        <w:rPr>
          <w:rFonts w:ascii="Times New Roman" w:eastAsia="Times New Roman" w:hAnsi="Times New Roman" w:cs="Times New Roman"/>
          <w:color w:val="707070"/>
          <w:sz w:val="24"/>
          <w:szCs w:val="24"/>
          <w:lang w:eastAsia="tr-TR"/>
        </w:rPr>
        <w:t> </w:t>
      </w:r>
    </w:p>
    <w:p w:rsidR="00B54A88" w:rsidRPr="00563084" w:rsidRDefault="00DB7D2F"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13</w:t>
      </w:r>
      <w:r w:rsidR="00563084" w:rsidRPr="00563084">
        <w:rPr>
          <w:rFonts w:ascii="Times New Roman" w:eastAsia="Times New Roman" w:hAnsi="Times New Roman" w:cs="Times New Roman"/>
          <w:b/>
          <w:bCs/>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Yabancı Dil Belgesi:</w:t>
      </w:r>
    </w:p>
    <w:p w:rsidR="00B54A88" w:rsidRPr="00563084" w:rsidRDefault="00DB7D2F"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14</w:t>
      </w:r>
      <w:r w:rsidR="00563084" w:rsidRPr="00563084">
        <w:rPr>
          <w:rFonts w:ascii="Times New Roman" w:eastAsia="Times New Roman" w:hAnsi="Times New Roman" w:cs="Times New Roman"/>
          <w:b/>
          <w:bCs/>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Hizmet Belgesi: </w:t>
      </w:r>
    </w:p>
    <w:p w:rsidR="00B54A88" w:rsidRPr="00563084" w:rsidRDefault="00DB7D2F"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15</w:t>
      </w:r>
      <w:r w:rsidR="00563084" w:rsidRPr="00563084">
        <w:rPr>
          <w:rFonts w:ascii="Times New Roman" w:eastAsia="Times New Roman" w:hAnsi="Times New Roman" w:cs="Times New Roman"/>
          <w:b/>
          <w:bCs/>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Tecrübe Belgesi/Uzmanlık Belgesi: (ilanda şart varsa)</w:t>
      </w:r>
    </w:p>
    <w:p w:rsidR="00B54A88" w:rsidRPr="00563084" w:rsidRDefault="00DB7D2F"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16</w:t>
      </w:r>
      <w:r w:rsidR="00563084" w:rsidRPr="00563084">
        <w:rPr>
          <w:rFonts w:ascii="Times New Roman" w:eastAsia="Times New Roman" w:hAnsi="Times New Roman" w:cs="Times New Roman"/>
          <w:b/>
          <w:bCs/>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 xml:space="preserve">Atamaya hak kazanan aday/adayların giriş sınavı yazılı </w:t>
      </w:r>
      <w:proofErr w:type="gramStart"/>
      <w:r w:rsidR="00B54A88" w:rsidRPr="00563084">
        <w:rPr>
          <w:rFonts w:ascii="Times New Roman" w:eastAsia="Times New Roman" w:hAnsi="Times New Roman" w:cs="Times New Roman"/>
          <w:color w:val="707070"/>
          <w:sz w:val="24"/>
          <w:szCs w:val="24"/>
          <w:lang w:eastAsia="tr-TR"/>
        </w:rPr>
        <w:t>kağıdının</w:t>
      </w:r>
      <w:proofErr w:type="gramEnd"/>
      <w:r w:rsidR="00B54A88" w:rsidRPr="00563084">
        <w:rPr>
          <w:rFonts w:ascii="Times New Roman" w:eastAsia="Times New Roman" w:hAnsi="Times New Roman" w:cs="Times New Roman"/>
          <w:color w:val="707070"/>
          <w:sz w:val="24"/>
          <w:szCs w:val="24"/>
          <w:lang w:eastAsia="tr-TR"/>
        </w:rPr>
        <w:t xml:space="preserve"> (Yabancı dil okutmanı, çevirici ve yabancı dille eğitim-öğretim yapılan programlardaki öğretim görevlisi kadroları için sözlü sınav tutanağının) ıslak imzalı aslı ve varsa sınav tutanakları (söz konusu sınav kağıdında jüri üyelerinin isimleri ve unvanları açıkça belirtilmelidir. Raportör olarak görevlendirilen Jüri ayrıca belirtilmelidir.</w:t>
      </w:r>
      <w:proofErr w:type="gramStart"/>
      <w:r w:rsidR="00B54A88" w:rsidRPr="00563084">
        <w:rPr>
          <w:rFonts w:ascii="Times New Roman" w:eastAsia="Times New Roman" w:hAnsi="Times New Roman" w:cs="Times New Roman"/>
          <w:color w:val="707070"/>
          <w:sz w:val="24"/>
          <w:szCs w:val="24"/>
          <w:lang w:eastAsia="tr-TR"/>
        </w:rPr>
        <w:t>)</w:t>
      </w:r>
      <w:proofErr w:type="gramEnd"/>
    </w:p>
    <w:p w:rsidR="00B54A88" w:rsidRPr="00563084" w:rsidRDefault="00DB7D2F"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17</w:t>
      </w:r>
      <w:r w:rsidR="00563084" w:rsidRPr="00563084">
        <w:rPr>
          <w:rFonts w:ascii="Times New Roman" w:eastAsia="Times New Roman" w:hAnsi="Times New Roman" w:cs="Times New Roman"/>
          <w:b/>
          <w:bCs/>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Giriş Sınavı Sonuç Değerlendirme Formunun ilgili Jüri Üyelerince imzalanmış aslı (tüm adayların yer aldığı)</w:t>
      </w:r>
    </w:p>
    <w:p w:rsidR="00B54A88" w:rsidRPr="00563084" w:rsidRDefault="00DB7D2F"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18</w:t>
      </w:r>
      <w:r w:rsidR="00563084" w:rsidRPr="00563084">
        <w:rPr>
          <w:rFonts w:ascii="Times New Roman" w:eastAsia="Times New Roman" w:hAnsi="Times New Roman" w:cs="Times New Roman"/>
          <w:b/>
          <w:bCs/>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Ön Değerlendirme Sonuç Formunun ilgili Jüri Üyelerince imzalanmış aslı (tüm adayların yer aldığı)</w:t>
      </w:r>
    </w:p>
    <w:p w:rsidR="00B54A88" w:rsidRPr="00563084" w:rsidRDefault="00DB7D2F" w:rsidP="00B54A88">
      <w:pPr>
        <w:shd w:val="clear" w:color="auto" w:fill="FFFFFF"/>
        <w:spacing w:after="150" w:line="240" w:lineRule="auto"/>
        <w:ind w:left="-5"/>
        <w:jc w:val="both"/>
        <w:rPr>
          <w:rFonts w:ascii="Times New Roman" w:eastAsia="Times New Roman" w:hAnsi="Times New Roman" w:cs="Times New Roman"/>
          <w:color w:val="707070"/>
          <w:sz w:val="24"/>
          <w:szCs w:val="24"/>
          <w:lang w:eastAsia="tr-TR"/>
        </w:rPr>
      </w:pPr>
      <w:r w:rsidRPr="00563084">
        <w:rPr>
          <w:rFonts w:ascii="Times New Roman" w:eastAsia="Times New Roman" w:hAnsi="Times New Roman" w:cs="Times New Roman"/>
          <w:b/>
          <w:bCs/>
          <w:color w:val="707070"/>
          <w:sz w:val="24"/>
          <w:szCs w:val="24"/>
          <w:lang w:eastAsia="tr-TR"/>
        </w:rPr>
        <w:t>19</w:t>
      </w:r>
      <w:r w:rsidR="00563084" w:rsidRPr="00563084">
        <w:rPr>
          <w:rFonts w:ascii="Times New Roman" w:eastAsia="Times New Roman" w:hAnsi="Times New Roman" w:cs="Times New Roman"/>
          <w:b/>
          <w:bCs/>
          <w:color w:val="707070"/>
          <w:sz w:val="24"/>
          <w:szCs w:val="24"/>
          <w:lang w:eastAsia="tr-TR"/>
        </w:rPr>
        <w:t xml:space="preserve">- </w:t>
      </w:r>
      <w:r w:rsidR="00B54A88" w:rsidRPr="00563084">
        <w:rPr>
          <w:rFonts w:ascii="Times New Roman" w:eastAsia="Times New Roman" w:hAnsi="Times New Roman" w:cs="Times New Roman"/>
          <w:color w:val="707070"/>
          <w:sz w:val="24"/>
          <w:szCs w:val="24"/>
          <w:lang w:eastAsia="tr-TR"/>
        </w:rPr>
        <w:t>Giriş sınavı Jüri Üyelerinin seçimine ilişkin Birim Yönetim Kurulu Kararı</w:t>
      </w:r>
    </w:p>
    <w:sectPr w:rsidR="00B54A88" w:rsidRPr="00563084" w:rsidSect="00AC2F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C92"/>
    <w:multiLevelType w:val="multilevel"/>
    <w:tmpl w:val="7F68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66E1E"/>
    <w:multiLevelType w:val="multilevel"/>
    <w:tmpl w:val="6ED6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376226"/>
    <w:multiLevelType w:val="multilevel"/>
    <w:tmpl w:val="534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7C96"/>
    <w:rsid w:val="0004678D"/>
    <w:rsid w:val="000A293E"/>
    <w:rsid w:val="00165841"/>
    <w:rsid w:val="0026224F"/>
    <w:rsid w:val="0028096D"/>
    <w:rsid w:val="002A7D56"/>
    <w:rsid w:val="004C5060"/>
    <w:rsid w:val="00563084"/>
    <w:rsid w:val="007E7C96"/>
    <w:rsid w:val="00AC2F5C"/>
    <w:rsid w:val="00AC38EF"/>
    <w:rsid w:val="00B46498"/>
    <w:rsid w:val="00B54A88"/>
    <w:rsid w:val="00C84BC7"/>
    <w:rsid w:val="00CC254F"/>
    <w:rsid w:val="00D05FFF"/>
    <w:rsid w:val="00DB7D2F"/>
    <w:rsid w:val="00E815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F5C"/>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053173">
      <w:bodyDiv w:val="1"/>
      <w:marLeft w:val="0"/>
      <w:marRight w:val="0"/>
      <w:marTop w:val="0"/>
      <w:marBottom w:val="0"/>
      <w:divBdr>
        <w:top w:val="none" w:sz="0" w:space="0" w:color="auto"/>
        <w:left w:val="none" w:sz="0" w:space="0" w:color="auto"/>
        <w:bottom w:val="none" w:sz="0" w:space="0" w:color="auto"/>
        <w:right w:val="none" w:sz="0" w:space="0" w:color="auto"/>
      </w:divBdr>
      <w:divsChild>
        <w:div w:id="1600719916">
          <w:marLeft w:val="-45"/>
          <w:marRight w:val="0"/>
          <w:marTop w:val="0"/>
          <w:marBottom w:val="0"/>
          <w:divBdr>
            <w:top w:val="none" w:sz="0" w:space="0" w:color="auto"/>
            <w:left w:val="none" w:sz="0" w:space="0" w:color="auto"/>
            <w:bottom w:val="none" w:sz="0" w:space="0" w:color="auto"/>
            <w:right w:val="none" w:sz="0" w:space="0" w:color="auto"/>
          </w:divBdr>
        </w:div>
        <w:div w:id="1431118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1912</Words>
  <Characters>10902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personel9442</dc:creator>
  <cp:keywords/>
  <dc:description/>
  <cp:lastModifiedBy>nursel</cp:lastModifiedBy>
  <cp:revision>14</cp:revision>
  <dcterms:created xsi:type="dcterms:W3CDTF">2020-11-25T06:39:00Z</dcterms:created>
  <dcterms:modified xsi:type="dcterms:W3CDTF">2020-11-25T11:59:00Z</dcterms:modified>
</cp:coreProperties>
</file>