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916"/>
        <w:gridCol w:w="1045"/>
        <w:gridCol w:w="1843"/>
      </w:tblGrid>
      <w:tr w:rsidR="00942303" w:rsidRPr="004311B5" w14:paraId="79672149" w14:textId="77777777" w:rsidTr="002A4019">
        <w:trPr>
          <w:trHeight w:val="510"/>
          <w:jc w:val="center"/>
        </w:trPr>
        <w:tc>
          <w:tcPr>
            <w:tcW w:w="2972" w:type="dxa"/>
            <w:vMerge w:val="restart"/>
            <w:vAlign w:val="center"/>
          </w:tcPr>
          <w:p w14:paraId="5800B9CC" w14:textId="77777777" w:rsidR="00942303" w:rsidRPr="004311B5" w:rsidRDefault="009423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4A2D3" w14:textId="77777777" w:rsidR="00942303" w:rsidRPr="004311B5" w:rsidRDefault="00942303">
            <w:pPr>
              <w:pStyle w:val="TableParagraph"/>
              <w:spacing w:before="9" w:after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738B8" w14:textId="18CA2416" w:rsidR="00942303" w:rsidRPr="004311B5" w:rsidRDefault="00626EB4">
            <w:pPr>
              <w:pStyle w:val="TableParagraph"/>
              <w:ind w:left="95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D72694" wp14:editId="0E42C5BF">
                  <wp:extent cx="1218061" cy="631190"/>
                  <wp:effectExtent l="0" t="0" r="1270" b="0"/>
                  <wp:docPr id="106643446" name="Resim 2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43446" name="Resim 2" descr="metin, yazı tipi, grafik, logo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84" cy="642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vAlign w:val="center"/>
          </w:tcPr>
          <w:p w14:paraId="0B57A9F0" w14:textId="77777777" w:rsidR="00942303" w:rsidRPr="004311B5" w:rsidRDefault="00942303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F0D6A" w14:textId="77777777" w:rsidR="00942303" w:rsidRPr="004311B5" w:rsidRDefault="005A2D37">
            <w:pPr>
              <w:pStyle w:val="TableParagraph"/>
              <w:spacing w:line="327" w:lineRule="exact"/>
              <w:ind w:left="125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MUNZUR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ÜNİVERSİTESİ</w:t>
            </w:r>
          </w:p>
          <w:p w14:paraId="12E3D32A" w14:textId="70B04770" w:rsidR="009C6EF8" w:rsidRDefault="009C6EF8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Fakültesi Dekanlığı</w:t>
            </w:r>
          </w:p>
          <w:p w14:paraId="575DF2A1" w14:textId="401C25D3" w:rsidR="00942303" w:rsidRPr="004311B5" w:rsidRDefault="005A2D37" w:rsidP="009C6EF8">
            <w:pPr>
              <w:pStyle w:val="TableParagraph"/>
              <w:spacing w:line="275" w:lineRule="exact"/>
              <w:ind w:left="125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Görevlisi Görev Tanım Formu</w:t>
            </w:r>
          </w:p>
        </w:tc>
        <w:tc>
          <w:tcPr>
            <w:tcW w:w="1843" w:type="dxa"/>
            <w:vAlign w:val="center"/>
          </w:tcPr>
          <w:p w14:paraId="4A31F3E9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Dök.</w:t>
            </w:r>
            <w:r w:rsidRPr="004311B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No:</w:t>
            </w:r>
          </w:p>
        </w:tc>
      </w:tr>
      <w:tr w:rsidR="00942303" w:rsidRPr="004311B5" w14:paraId="77AECD33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474E017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12C57B7F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1F5FE6" w14:textId="77777777" w:rsidR="00942303" w:rsidRPr="004311B5" w:rsidRDefault="005A2D37">
            <w:pPr>
              <w:pStyle w:val="TableParagraph"/>
              <w:spacing w:before="11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İlk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Tarihi:</w:t>
            </w:r>
          </w:p>
        </w:tc>
      </w:tr>
      <w:tr w:rsidR="00942303" w:rsidRPr="004311B5" w14:paraId="44E068AA" w14:textId="77777777" w:rsidTr="002A4019">
        <w:trPr>
          <w:trHeight w:val="510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080304C8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</w:tcBorders>
            <w:vAlign w:val="center"/>
          </w:tcPr>
          <w:p w14:paraId="76DB2BD1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2CF5D9" w14:textId="77777777" w:rsidR="00942303" w:rsidRPr="004311B5" w:rsidRDefault="005A2D37">
            <w:pPr>
              <w:pStyle w:val="TableParagraph"/>
              <w:spacing w:before="6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No./Tarih:</w:t>
            </w:r>
          </w:p>
        </w:tc>
      </w:tr>
      <w:tr w:rsidR="00942303" w:rsidRPr="004311B5" w14:paraId="6FD7125D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701C0BA2" w14:textId="77777777" w:rsidR="00942303" w:rsidRPr="004311B5" w:rsidRDefault="005A2D37" w:rsidP="002A4019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  <w:r w:rsidRPr="004311B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6804" w:type="dxa"/>
            <w:gridSpan w:val="3"/>
            <w:vAlign w:val="center"/>
          </w:tcPr>
          <w:p w14:paraId="7EF749CC" w14:textId="2A2F113F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Mühendislik Fakültesi Dekanlığı </w:t>
            </w:r>
          </w:p>
        </w:tc>
      </w:tr>
      <w:tr w:rsidR="00942303" w:rsidRPr="004311B5" w14:paraId="1B23CC8B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28E87259" w14:textId="266646EE" w:rsidR="00942303" w:rsidRPr="002A4019" w:rsidRDefault="005A2D37" w:rsidP="002A4019">
            <w:pPr>
              <w:pStyle w:val="TableParagraph"/>
              <w:spacing w:before="40"/>
              <w:ind w:left="115" w:right="71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Görevin</w:t>
            </w:r>
            <w:r w:rsidRPr="002A4019">
              <w:rPr>
                <w:rFonts w:ascii="Times New Roman" w:hAnsi="Times New Roman" w:cs="Times New Roman"/>
                <w:b/>
                <w:spacing w:val="-13"/>
                <w:sz w:val="18"/>
                <w:szCs w:val="20"/>
              </w:rPr>
              <w:t xml:space="preserve">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Bağlı</w:t>
            </w:r>
            <w:r w:rsidR="00626EB4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2A4019"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Bulunduğu Kadro </w:t>
            </w:r>
            <w:r w:rsidRPr="002A4019">
              <w:rPr>
                <w:rFonts w:ascii="Times New Roman" w:hAnsi="Times New Roman" w:cs="Times New Roman"/>
                <w:b/>
                <w:sz w:val="18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78777DD8" w14:textId="395ABD85" w:rsidR="00942303" w:rsidRPr="004311B5" w:rsidRDefault="004311B5">
            <w:pPr>
              <w:pStyle w:val="TableParagraph"/>
              <w:spacing w:before="35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B02DF24" w14:textId="77777777" w:rsidTr="002A4019">
        <w:trPr>
          <w:trHeight w:val="320"/>
          <w:jc w:val="center"/>
        </w:trPr>
        <w:tc>
          <w:tcPr>
            <w:tcW w:w="2972" w:type="dxa"/>
            <w:vAlign w:val="center"/>
          </w:tcPr>
          <w:p w14:paraId="476ABAC0" w14:textId="77777777" w:rsidR="00942303" w:rsidRPr="004311B5" w:rsidRDefault="005A2D37">
            <w:pPr>
              <w:pStyle w:val="TableParagraph"/>
              <w:spacing w:before="20" w:line="252" w:lineRule="exact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6804" w:type="dxa"/>
            <w:gridSpan w:val="3"/>
            <w:vAlign w:val="center"/>
          </w:tcPr>
          <w:p w14:paraId="648B31D0" w14:textId="4AEAB5BC" w:rsidR="00942303" w:rsidRPr="004311B5" w:rsidRDefault="004311B5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</w:tr>
      <w:tr w:rsidR="00942303" w:rsidRPr="004311B5" w14:paraId="712E1214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4837351B" w14:textId="77777777" w:rsidR="00942303" w:rsidRPr="004311B5" w:rsidRDefault="005A2D37">
            <w:pPr>
              <w:pStyle w:val="TableParagraph"/>
              <w:spacing w:before="164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Bulunduğu</w:t>
            </w:r>
            <w:r w:rsidRPr="004311B5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Yönetici</w:t>
            </w:r>
          </w:p>
        </w:tc>
        <w:tc>
          <w:tcPr>
            <w:tcW w:w="6804" w:type="dxa"/>
            <w:gridSpan w:val="3"/>
            <w:vAlign w:val="center"/>
          </w:tcPr>
          <w:p w14:paraId="08FD1C29" w14:textId="5F0B0E5E" w:rsidR="00942303" w:rsidRPr="004311B5" w:rsidRDefault="004311B5">
            <w:pPr>
              <w:pStyle w:val="TableParagraph"/>
              <w:spacing w:before="2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</w:tc>
      </w:tr>
      <w:tr w:rsidR="00942303" w:rsidRPr="004311B5" w14:paraId="594877AC" w14:textId="77777777" w:rsidTr="002A4019">
        <w:trPr>
          <w:trHeight w:val="454"/>
          <w:jc w:val="center"/>
        </w:trPr>
        <w:tc>
          <w:tcPr>
            <w:tcW w:w="2972" w:type="dxa"/>
            <w:vAlign w:val="center"/>
          </w:tcPr>
          <w:p w14:paraId="0F788A85" w14:textId="77777777" w:rsidR="00942303" w:rsidRPr="004311B5" w:rsidRDefault="005A2D37">
            <w:pPr>
              <w:pStyle w:val="TableParagraph"/>
              <w:spacing w:before="2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Astlar</w:t>
            </w:r>
            <w:r w:rsidRPr="004311B5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(Altındaki</w:t>
            </w:r>
          </w:p>
          <w:p w14:paraId="1E66D088" w14:textId="77777777" w:rsidR="00942303" w:rsidRPr="004311B5" w:rsidRDefault="005A2D37">
            <w:pPr>
              <w:pStyle w:val="TableParagraph"/>
              <w:spacing w:before="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Bağlı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Unvanları)</w:t>
            </w:r>
          </w:p>
        </w:tc>
        <w:tc>
          <w:tcPr>
            <w:tcW w:w="6804" w:type="dxa"/>
            <w:gridSpan w:val="3"/>
            <w:vAlign w:val="center"/>
          </w:tcPr>
          <w:p w14:paraId="695ABE6E" w14:textId="4D03955B" w:rsidR="00942303" w:rsidRPr="004311B5" w:rsidRDefault="006749C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311B5" w:rsidRPr="004311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2303" w:rsidRPr="004311B5" w14:paraId="4FB2B6FC" w14:textId="77777777" w:rsidTr="002A4019">
        <w:trPr>
          <w:trHeight w:val="510"/>
          <w:jc w:val="center"/>
        </w:trPr>
        <w:tc>
          <w:tcPr>
            <w:tcW w:w="2972" w:type="dxa"/>
            <w:vAlign w:val="center"/>
          </w:tcPr>
          <w:p w14:paraId="18AFD929" w14:textId="0DB79230" w:rsidR="00942303" w:rsidRPr="004311B5" w:rsidRDefault="005A2D37" w:rsidP="002A4019">
            <w:pPr>
              <w:pStyle w:val="TableParagraph"/>
              <w:spacing w:before="16" w:line="244" w:lineRule="auto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Yetki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Devri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Yapılan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  <w:r w:rsidR="002A40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Kadro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Unvanı</w:t>
            </w:r>
          </w:p>
        </w:tc>
        <w:tc>
          <w:tcPr>
            <w:tcW w:w="6804" w:type="dxa"/>
            <w:gridSpan w:val="3"/>
            <w:vAlign w:val="center"/>
          </w:tcPr>
          <w:p w14:paraId="5B2FB153" w14:textId="25D73650" w:rsidR="00942303" w:rsidRPr="004311B5" w:rsidRDefault="004311B5">
            <w:pPr>
              <w:pStyle w:val="TableParagraph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</w:p>
        </w:tc>
      </w:tr>
      <w:tr w:rsidR="004311B5" w:rsidRPr="004311B5" w14:paraId="3484A901" w14:textId="77777777" w:rsidTr="002A4019">
        <w:trPr>
          <w:trHeight w:val="1417"/>
          <w:jc w:val="center"/>
        </w:trPr>
        <w:tc>
          <w:tcPr>
            <w:tcW w:w="2972" w:type="dxa"/>
            <w:vAlign w:val="center"/>
          </w:tcPr>
          <w:p w14:paraId="1622C8BA" w14:textId="77777777" w:rsidR="004311B5" w:rsidRPr="004311B5" w:rsidRDefault="004311B5" w:rsidP="004311B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46524" w14:textId="77777777" w:rsidR="004311B5" w:rsidRPr="004311B5" w:rsidRDefault="004311B5" w:rsidP="004311B5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4311B5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Tanımı</w:t>
            </w:r>
          </w:p>
        </w:tc>
        <w:tc>
          <w:tcPr>
            <w:tcW w:w="6804" w:type="dxa"/>
            <w:gridSpan w:val="3"/>
            <w:vAlign w:val="center"/>
          </w:tcPr>
          <w:p w14:paraId="2DC9DF34" w14:textId="76F2899E" w:rsidR="004311B5" w:rsidRPr="004311B5" w:rsidRDefault="004311B5" w:rsidP="00974AF3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üst yönetimi tarafından belirlenen amaç ve ilkelere uygun olarak; birimin tüm faaliyetleri ile ilgili, etkenlik ve verimlilik ilkelerine uygun olarak yürütülmesi amacıyla çalışmalar yapmak. Fakültenin </w:t>
            </w:r>
            <w:proofErr w:type="gramStart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vizyonu</w:t>
            </w:r>
            <w:proofErr w:type="gramEnd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, misyonu doğrultusunda eğitim ve öğretimi gerçekleştirmek için çalışmaları yapmak, planlamak, yönlendirmek, koordine etmek ve denetlemeler</w:t>
            </w:r>
            <w:r w:rsidR="00974AF3">
              <w:rPr>
                <w:rFonts w:ascii="Times New Roman" w:hAnsi="Times New Roman" w:cs="Times New Roman"/>
                <w:sz w:val="20"/>
                <w:szCs w:val="20"/>
              </w:rPr>
              <w:t>i yapmak.</w:t>
            </w:r>
          </w:p>
        </w:tc>
      </w:tr>
      <w:tr w:rsidR="004311B5" w:rsidRPr="004311B5" w14:paraId="4DF1FFB7" w14:textId="77777777" w:rsidTr="002A4019">
        <w:trPr>
          <w:trHeight w:val="3676"/>
          <w:jc w:val="center"/>
        </w:trPr>
        <w:tc>
          <w:tcPr>
            <w:tcW w:w="2972" w:type="dxa"/>
            <w:vAlign w:val="center"/>
          </w:tcPr>
          <w:p w14:paraId="715DC8A4" w14:textId="77777777" w:rsidR="004311B5" w:rsidRPr="004311B5" w:rsidRDefault="004311B5" w:rsidP="00406BE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Temel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r w:rsidRPr="004311B5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Sorumluluklar</w:t>
            </w:r>
          </w:p>
        </w:tc>
        <w:tc>
          <w:tcPr>
            <w:tcW w:w="6804" w:type="dxa"/>
            <w:gridSpan w:val="3"/>
            <w:vAlign w:val="center"/>
          </w:tcPr>
          <w:p w14:paraId="3496722E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2547 Sayılı Yüksek Öğretim Kanununda verilen görevleri yapmak.</w:t>
            </w:r>
          </w:p>
          <w:p w14:paraId="0AA72F86" w14:textId="62C20A1B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 kurullarına başkanlık eder ve kurul kararlarının uygulanmasını sağlar.</w:t>
            </w:r>
          </w:p>
          <w:p w14:paraId="4AD6CEDE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 birimleri arasında eşgüdümü sağlayarak fakülte birimleri arasında düzenli çalışmayı sağlar.</w:t>
            </w:r>
          </w:p>
          <w:p w14:paraId="2DCAF46A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Fakültenin </w:t>
            </w:r>
            <w:proofErr w:type="gramStart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misyon</w:t>
            </w:r>
            <w:proofErr w:type="gramEnd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 ve vizyonunu belirler; bunu, Fakültenin tüm çalışanları ile paylaşır, gerçekleşmesi için çalışanları motive eder.</w:t>
            </w:r>
          </w:p>
          <w:p w14:paraId="5E0F5136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Her yıl Fakültenin analitik bütçesinin gerekçeleri ile birlikte hazırlanmasını sağlar.</w:t>
            </w:r>
          </w:p>
          <w:p w14:paraId="0CAB6222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      </w:r>
          </w:p>
          <w:p w14:paraId="25E059D7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kadro ihtiyaçlarını hazırlatır ve Rektörlük makamına sunar.</w:t>
            </w:r>
          </w:p>
          <w:p w14:paraId="2AE35C62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birimleri üzerinde genel gözetim ve denetim görevini yapar.</w:t>
            </w:r>
          </w:p>
          <w:p w14:paraId="6F5BD5D1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Fakültede bilgisayar ve çıktı ortamında bilgi sisteminin oluşmasını sağlar.</w:t>
            </w:r>
          </w:p>
          <w:p w14:paraId="3126B84D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Bilgi sistemi için gerekli olan anketlerin hazırlanmasını ve uygulanmasını sağlar.</w:t>
            </w:r>
          </w:p>
          <w:p w14:paraId="357921BD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Fakültede eğitim-öğretimin düzenli bir şekilde sürdürülmesini sağlar.</w:t>
            </w:r>
          </w:p>
          <w:p w14:paraId="0310193E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Eğitim-öğretim ve araştırmalarla ilgili politikalar ve stratejiler geliştirir.</w:t>
            </w:r>
          </w:p>
          <w:p w14:paraId="1BA5213D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idari ve akademik personeli için ihtiyaç duyulan alanlarda kurs, seminer ve konferans gibi etkinlikler düzenleyerek Fakültenin sürekli öğrenen bir organizasyon haline gelmesi için çalışır.</w:t>
            </w:r>
          </w:p>
          <w:p w14:paraId="28F8E01B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 değerlendirme ve kalite geliştirme çalışmalarının düzenli bir biçimde yürütülmesini sağlar.</w:t>
            </w:r>
          </w:p>
          <w:p w14:paraId="6EBA261A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eğitim-öğretim sistemiyle ilgili sorunları tespit eder, çözüme kavuşturur, gerektiğinde üst makamlara iletir.</w:t>
            </w:r>
          </w:p>
          <w:p w14:paraId="7654996B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Eğitim-öğretimde yükselen değerleri takip eder ve Fakülte bazında uygulanmasını sağlar.</w:t>
            </w:r>
          </w:p>
          <w:p w14:paraId="268EA651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Fakültede araştırma projelerinin düzenli olarak hazırlanmasını ve sürdürülmesini sağlar</w:t>
            </w:r>
          </w:p>
          <w:p w14:paraId="498F426C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stratejik planını hazırlanmasını sağlar.</w:t>
            </w:r>
          </w:p>
          <w:p w14:paraId="17F410A3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Fakültenin fiziki donanımı ile insan kaynaklarının etkili ve verimli olarak kullanılmasını sağlar.</w:t>
            </w:r>
          </w:p>
          <w:p w14:paraId="092F0A2B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Harcama yetkilisi olarak, harcama talimatlarını bütçe ilke ve esaslarına, kanun, tüzük ve yönetmelikler ile diğer mevzuata uygun yapılmasını sağlamak ve ödeneklerin etkili, ekonomik ve verimli kullanılmasını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sağlamak,</w:t>
            </w:r>
          </w:p>
          <w:p w14:paraId="6CA5DC00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 yerleşkesinde gerekli güvenlik tedbirlerinin alınmasını sağlar.</w:t>
            </w:r>
          </w:p>
          <w:p w14:paraId="31F5D7AC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Fakülteyi üst düzeyde temsil eder.</w:t>
            </w:r>
          </w:p>
          <w:p w14:paraId="3F5FBC13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Her öğretim yılı sonunda Fakültenin genel durumunun işleyişi hakkında Rektöre rapor verir. Görev ve sorumluluk alanındaki faaliyetlerin mevcut iç kontrol sisteminin tanım ve talimatlarına uygun olarak yürütülmesini sağlamak.</w:t>
            </w:r>
          </w:p>
          <w:p w14:paraId="56BEEF88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Tasarruf ilkelerine uygun hareket eder.</w:t>
            </w:r>
          </w:p>
          <w:p w14:paraId="75F80AF2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Bağlı personelin işlerini daha verimli, etken ve daha kaliteli yapmalarını sağlayacak beceri ve deneyimi kazanmaları için sürekli gelişme ve iyileştirme fırsatlarını yakalayabilmelerine olanak tanımak.</w:t>
            </w:r>
          </w:p>
          <w:p w14:paraId="47C8DE40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 uygun olarak yürütmek,</w:t>
            </w:r>
          </w:p>
          <w:p w14:paraId="00030C4E" w14:textId="77777777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Bağlı bulunduğu yönetici veya üst yöneticilerin, görev alanı ile ilgili vereceği diğer işleri iş sağlığı ve güvenliği kurallarına uygun olarak yapmak,</w:t>
            </w:r>
          </w:p>
          <w:p w14:paraId="6F0FD883" w14:textId="490A997B" w:rsidR="004311B5" w:rsidRPr="004311B5" w:rsidRDefault="004311B5" w:rsidP="006749C6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Dekan, yukarıda yazılı olan bütün bu görevleri kanunlara ve yönetmeliklere uygun olarak yerine getirirken Rektöre karşı sorumludur.</w:t>
            </w:r>
          </w:p>
        </w:tc>
      </w:tr>
      <w:tr w:rsidR="00942303" w:rsidRPr="004311B5" w14:paraId="63EC9659" w14:textId="77777777" w:rsidTr="002A4019">
        <w:trPr>
          <w:trHeight w:val="696"/>
          <w:jc w:val="center"/>
        </w:trPr>
        <w:tc>
          <w:tcPr>
            <w:tcW w:w="2972" w:type="dxa"/>
            <w:vAlign w:val="center"/>
          </w:tcPr>
          <w:p w14:paraId="591EEC5C" w14:textId="77777777" w:rsidR="00942303" w:rsidRPr="004311B5" w:rsidRDefault="005A2D37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Yetkiler</w:t>
            </w:r>
          </w:p>
        </w:tc>
        <w:tc>
          <w:tcPr>
            <w:tcW w:w="6804" w:type="dxa"/>
            <w:gridSpan w:val="3"/>
            <w:vAlign w:val="center"/>
          </w:tcPr>
          <w:p w14:paraId="3C49AF05" w14:textId="77777777" w:rsidR="009C6EF8" w:rsidRPr="009C6EF8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 </w:t>
            </w:r>
          </w:p>
          <w:p w14:paraId="4467F9F2" w14:textId="71CC20AA" w:rsidR="00942303" w:rsidRPr="004311B5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kullanabilmek</w:t>
            </w:r>
          </w:p>
        </w:tc>
      </w:tr>
      <w:tr w:rsidR="00942303" w:rsidRPr="004311B5" w14:paraId="724C26F9" w14:textId="77777777" w:rsidTr="002A4019">
        <w:trPr>
          <w:trHeight w:val="892"/>
          <w:jc w:val="center"/>
        </w:trPr>
        <w:tc>
          <w:tcPr>
            <w:tcW w:w="2972" w:type="dxa"/>
            <w:vAlign w:val="center"/>
          </w:tcPr>
          <w:p w14:paraId="0650C195" w14:textId="0F30B1E3" w:rsidR="00942303" w:rsidRPr="004311B5" w:rsidRDefault="005A2D37">
            <w:pPr>
              <w:pStyle w:val="TableParagraph"/>
              <w:spacing w:before="155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İçin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Gerekli</w:t>
            </w:r>
            <w:r w:rsidRPr="004311B5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Beceri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Yetenekler</w:t>
            </w:r>
          </w:p>
        </w:tc>
        <w:tc>
          <w:tcPr>
            <w:tcW w:w="6804" w:type="dxa"/>
            <w:gridSpan w:val="3"/>
            <w:vAlign w:val="center"/>
          </w:tcPr>
          <w:p w14:paraId="357EBB97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Kurumsal ve etik prensiplere bağlılık </w:t>
            </w:r>
          </w:p>
          <w:p w14:paraId="59EF52D7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Ofis programlarını etkin kullanabilme</w:t>
            </w:r>
          </w:p>
          <w:p w14:paraId="4D49EAC8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Ofis araç gereçlerini kullanabilme </w:t>
            </w:r>
          </w:p>
          <w:p w14:paraId="27C0CAFB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Düzenli ve disiplinli çalışma </w:t>
            </w:r>
          </w:p>
          <w:p w14:paraId="2A37CE3C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Düzgün diksiyon </w:t>
            </w:r>
          </w:p>
          <w:p w14:paraId="39EF9F7A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Hızlı uyum sağlayabilme</w:t>
            </w:r>
          </w:p>
          <w:p w14:paraId="38C5D054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Etkin yazılı ve sözlü iletişim </w:t>
            </w:r>
          </w:p>
          <w:p w14:paraId="3BD4EB1A" w14:textId="17D60B86" w:rsidR="00942303" w:rsidRPr="004311B5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Pratik bilgileri uygulamaya aktarabilme</w:t>
            </w:r>
          </w:p>
        </w:tc>
      </w:tr>
      <w:tr w:rsidR="00942303" w:rsidRPr="004311B5" w14:paraId="6A17F25C" w14:textId="77777777" w:rsidTr="002A4019">
        <w:trPr>
          <w:trHeight w:val="340"/>
          <w:jc w:val="center"/>
        </w:trPr>
        <w:tc>
          <w:tcPr>
            <w:tcW w:w="2972" w:type="dxa"/>
            <w:vAlign w:val="center"/>
          </w:tcPr>
          <w:p w14:paraId="6E801930" w14:textId="5A251666" w:rsidR="00942303" w:rsidRPr="004311B5" w:rsidRDefault="005A2D37">
            <w:pPr>
              <w:pStyle w:val="TableParagraph"/>
              <w:spacing w:before="89" w:line="223" w:lineRule="auto"/>
              <w:ind w:left="115" w:right="4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Görevin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r w:rsidR="00626EB4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Görevlerle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İlişkisi</w:t>
            </w:r>
          </w:p>
        </w:tc>
        <w:tc>
          <w:tcPr>
            <w:tcW w:w="6804" w:type="dxa"/>
            <w:gridSpan w:val="3"/>
            <w:vAlign w:val="center"/>
          </w:tcPr>
          <w:p w14:paraId="435334A8" w14:textId="540588BA" w:rsidR="005F6FBB" w:rsidRPr="004311B5" w:rsidRDefault="006749C6" w:rsidP="006749C6">
            <w:pPr>
              <w:pStyle w:val="TableParagraph"/>
              <w:spacing w:before="54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942303" w:rsidRPr="004311B5" w14:paraId="055EB6A9" w14:textId="77777777" w:rsidTr="002A4019">
        <w:trPr>
          <w:trHeight w:val="1659"/>
          <w:jc w:val="center"/>
        </w:trPr>
        <w:tc>
          <w:tcPr>
            <w:tcW w:w="2972" w:type="dxa"/>
            <w:vAlign w:val="center"/>
          </w:tcPr>
          <w:p w14:paraId="6BBF5E3B" w14:textId="77777777" w:rsidR="00942303" w:rsidRPr="004311B5" w:rsidRDefault="005A2D37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Yasal</w:t>
            </w:r>
            <w:r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Dayanaklar</w:t>
            </w:r>
          </w:p>
        </w:tc>
        <w:tc>
          <w:tcPr>
            <w:tcW w:w="6804" w:type="dxa"/>
            <w:gridSpan w:val="3"/>
            <w:vAlign w:val="center"/>
          </w:tcPr>
          <w:p w14:paraId="4408E6B5" w14:textId="77777777" w:rsidR="009C6EF8" w:rsidRPr="005F6FBB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14:paraId="2487966E" w14:textId="77777777" w:rsidR="009C6EF8" w:rsidRPr="009C6EF8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14:paraId="455B5CD7" w14:textId="77777777" w:rsidR="00942303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2914 sayılı Yükseköğretim </w:t>
            </w:r>
            <w:r w:rsidRPr="009C6EF8">
              <w:rPr>
                <w:rFonts w:ascii="Times New Roman" w:hAnsi="Times New Roman" w:cs="Times New Roman"/>
                <w:sz w:val="20"/>
                <w:szCs w:val="20"/>
              </w:rPr>
              <w:t>Personel Kanunu</w:t>
            </w:r>
          </w:p>
          <w:p w14:paraId="634A87E9" w14:textId="77777777" w:rsidR="009C6EF8" w:rsidRDefault="009C6EF8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 sayılı Kamu Mali Yönetimi ve Kontrol Kanunu</w:t>
            </w:r>
          </w:p>
          <w:p w14:paraId="512C782D" w14:textId="77777777" w:rsidR="002C65B9" w:rsidRDefault="002C65B9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2809 sayılı Yükseköğretim Kurumları Teşkilat Kanunu</w:t>
            </w:r>
          </w:p>
          <w:p w14:paraId="564738E6" w14:textId="02709C45" w:rsidR="002C65B9" w:rsidRPr="004311B5" w:rsidRDefault="002C65B9" w:rsidP="006749C6">
            <w:pPr>
              <w:pStyle w:val="TableParagraph"/>
              <w:numPr>
                <w:ilvl w:val="0"/>
                <w:numId w:val="22"/>
              </w:numPr>
              <w:spacing w:before="20" w:line="25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6245 sayılı Harcırah Kanunu</w:t>
            </w:r>
          </w:p>
        </w:tc>
      </w:tr>
      <w:tr w:rsidR="00942303" w:rsidRPr="004311B5" w14:paraId="4650CD15" w14:textId="77777777" w:rsidTr="002A4019">
        <w:trPr>
          <w:trHeight w:val="806"/>
          <w:jc w:val="center"/>
        </w:trPr>
        <w:tc>
          <w:tcPr>
            <w:tcW w:w="2972" w:type="dxa"/>
            <w:vMerge w:val="restart"/>
            <w:vAlign w:val="center"/>
          </w:tcPr>
          <w:p w14:paraId="05192579" w14:textId="08E450C5" w:rsidR="00942303" w:rsidRPr="004311B5" w:rsidRDefault="00CD18A8" w:rsidP="00B51AB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D37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Onay</w:t>
            </w:r>
            <w:r w:rsidR="005A2D37" w:rsidRPr="004311B5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="005A2D37"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Bölümü</w:t>
            </w:r>
          </w:p>
        </w:tc>
        <w:tc>
          <w:tcPr>
            <w:tcW w:w="6804" w:type="dxa"/>
            <w:gridSpan w:val="3"/>
            <w:vAlign w:val="center"/>
          </w:tcPr>
          <w:p w14:paraId="32857E73" w14:textId="497EEE8B" w:rsidR="00942303" w:rsidRPr="004311B5" w:rsidRDefault="005A2D37" w:rsidP="005F6FBB">
            <w:pPr>
              <w:pStyle w:val="TableParagraph"/>
              <w:spacing w:before="20" w:line="252" w:lineRule="exact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>kapsamda</w:t>
            </w:r>
            <w:r w:rsidR="00626EB4"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yerine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getirmeyi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sz w:val="20"/>
                <w:szCs w:val="20"/>
              </w:rPr>
              <w:t>kabul</w:t>
            </w:r>
            <w:r w:rsidRPr="005F6FBB">
              <w:rPr>
                <w:rFonts w:ascii="Times New Roman" w:hAnsi="Times New Roman" w:cs="Times New Roman"/>
                <w:sz w:val="20"/>
                <w:szCs w:val="20"/>
              </w:rPr>
              <w:t xml:space="preserve"> ediyorum.</w:t>
            </w:r>
          </w:p>
        </w:tc>
      </w:tr>
      <w:tr w:rsidR="00942303" w:rsidRPr="004311B5" w14:paraId="1D90F71B" w14:textId="77777777" w:rsidTr="002A4019">
        <w:trPr>
          <w:trHeight w:val="364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4D86729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1CFA6324" w14:textId="77777777" w:rsidR="00942303" w:rsidRPr="004311B5" w:rsidRDefault="005A2D37">
            <w:pPr>
              <w:pStyle w:val="TableParagraph"/>
              <w:spacing w:before="35"/>
              <w:ind w:left="3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Tebellüğ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CBA2E59" w14:textId="77777777" w:rsidR="00942303" w:rsidRPr="004311B5" w:rsidRDefault="005A2D37">
            <w:pPr>
              <w:pStyle w:val="TableParagraph"/>
              <w:spacing w:before="35"/>
              <w:ind w:left="26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Tebliğ</w:t>
            </w:r>
            <w:r w:rsidRPr="004311B5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Eden</w:t>
            </w:r>
          </w:p>
        </w:tc>
      </w:tr>
      <w:tr w:rsidR="00942303" w:rsidRPr="004311B5" w14:paraId="65BA0E29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5D649A6D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7853CB5" w14:textId="46F40FF6" w:rsidR="00942303" w:rsidRPr="004311B5" w:rsidRDefault="00942303" w:rsidP="00406BE4">
            <w:pPr>
              <w:pStyle w:val="TableParagraph"/>
              <w:spacing w:before="35"/>
              <w:ind w:left="31"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4D76E849" w14:textId="76C09B65" w:rsidR="00942303" w:rsidRPr="004311B5" w:rsidRDefault="00942303" w:rsidP="00406BE4">
            <w:pPr>
              <w:pStyle w:val="TableParagraph"/>
              <w:spacing w:before="35"/>
              <w:ind w:left="26" w:right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03" w:rsidRPr="004311B5" w14:paraId="30F13325" w14:textId="77777777" w:rsidTr="002A4019">
        <w:trPr>
          <w:trHeight w:val="35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2DBE2C56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73B7B93A" w14:textId="709140FD" w:rsidR="00942303" w:rsidRPr="004311B5" w:rsidRDefault="00942303">
            <w:pPr>
              <w:pStyle w:val="TableParagraph"/>
              <w:spacing w:before="35"/>
              <w:ind w:left="31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6A49EC0A" w14:textId="1C1519F3" w:rsidR="00942303" w:rsidRPr="004311B5" w:rsidRDefault="00942303">
            <w:pPr>
              <w:pStyle w:val="TableParagraph"/>
              <w:spacing w:before="35"/>
              <w:ind w:left="26"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03" w:rsidRPr="004311B5" w14:paraId="1937AB9C" w14:textId="77777777" w:rsidTr="002A4019">
        <w:trPr>
          <w:trHeight w:val="567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3043E16B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6" w:type="dxa"/>
            <w:tcBorders>
              <w:right w:val="single" w:sz="6" w:space="0" w:color="000000"/>
            </w:tcBorders>
            <w:vAlign w:val="center"/>
          </w:tcPr>
          <w:p w14:paraId="372B8A95" w14:textId="0D83816B" w:rsidR="00942303" w:rsidRPr="004311B5" w:rsidRDefault="00942303">
            <w:pPr>
              <w:pStyle w:val="TableParagraph"/>
              <w:spacing w:before="36"/>
              <w:ind w:left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2"/>
            <w:tcBorders>
              <w:left w:val="single" w:sz="6" w:space="0" w:color="000000"/>
            </w:tcBorders>
            <w:vAlign w:val="center"/>
          </w:tcPr>
          <w:p w14:paraId="1C703F43" w14:textId="3A0FDC4E" w:rsidR="00942303" w:rsidRPr="004311B5" w:rsidRDefault="00942303">
            <w:pPr>
              <w:pStyle w:val="TableParagraph"/>
              <w:spacing w:before="36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2303" w:rsidRPr="004311B5" w14:paraId="7D16C4E1" w14:textId="77777777" w:rsidTr="002A4019">
        <w:trPr>
          <w:trHeight w:val="369"/>
          <w:jc w:val="center"/>
        </w:trPr>
        <w:tc>
          <w:tcPr>
            <w:tcW w:w="2972" w:type="dxa"/>
            <w:vMerge w:val="restart"/>
            <w:vAlign w:val="center"/>
          </w:tcPr>
          <w:p w14:paraId="07BF30FA" w14:textId="3418B6C8" w:rsidR="00942303" w:rsidRPr="004311B5" w:rsidRDefault="005A2D37" w:rsidP="009C6EF8">
            <w:pPr>
              <w:pStyle w:val="TableParagraph"/>
              <w:spacing w:before="131" w:line="230" w:lineRule="auto"/>
              <w:ind w:left="115" w:right="1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İzinlerde</w:t>
            </w:r>
            <w:r w:rsidR="009C6EF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Y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erine </w:t>
            </w:r>
            <w:r w:rsidR="009C6EF8"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>Vekâlet</w:t>
            </w:r>
            <w:r w:rsidRPr="004311B5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431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Edecek </w:t>
            </w:r>
            <w:r w:rsidRPr="004311B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Personel</w:t>
            </w:r>
          </w:p>
        </w:tc>
        <w:tc>
          <w:tcPr>
            <w:tcW w:w="6804" w:type="dxa"/>
            <w:gridSpan w:val="3"/>
            <w:vAlign w:val="center"/>
          </w:tcPr>
          <w:p w14:paraId="4CC6AE3A" w14:textId="658F7AA2" w:rsidR="00942303" w:rsidRPr="004311B5" w:rsidRDefault="005A2D37" w:rsidP="00E001CE">
            <w:pPr>
              <w:pStyle w:val="TableParagraph"/>
              <w:spacing w:before="40"/>
              <w:ind w:left="13"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Adı-Soyad</w:t>
            </w:r>
            <w:r w:rsidR="005F6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ı: </w:t>
            </w:r>
            <w:bookmarkStart w:id="0" w:name="_GoBack"/>
            <w:bookmarkEnd w:id="0"/>
          </w:p>
        </w:tc>
      </w:tr>
      <w:tr w:rsidR="00942303" w:rsidRPr="004311B5" w14:paraId="292F82D8" w14:textId="77777777" w:rsidTr="002A4019">
        <w:trPr>
          <w:trHeight w:val="369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6D8BD576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2888F519" w14:textId="34457424" w:rsidR="00942303" w:rsidRPr="004311B5" w:rsidRDefault="005A2D37" w:rsidP="007655F5">
            <w:pPr>
              <w:pStyle w:val="TableParagraph"/>
              <w:spacing w:before="40"/>
              <w:ind w:right="919"/>
              <w:rPr>
                <w:rFonts w:ascii="Times New Roman" w:hAnsi="Times New Roman" w:cs="Times New Roman"/>
                <w:sz w:val="20"/>
                <w:szCs w:val="20"/>
              </w:rPr>
            </w:pPr>
            <w:r w:rsidRPr="004311B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  <w:r w:rsidR="005F6FB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: </w:t>
            </w:r>
          </w:p>
        </w:tc>
      </w:tr>
      <w:tr w:rsidR="00942303" w:rsidRPr="004311B5" w14:paraId="4A0F1EC2" w14:textId="77777777" w:rsidTr="002A4019">
        <w:trPr>
          <w:trHeight w:val="325"/>
          <w:jc w:val="center"/>
        </w:trPr>
        <w:tc>
          <w:tcPr>
            <w:tcW w:w="2972" w:type="dxa"/>
            <w:vMerge/>
            <w:tcBorders>
              <w:top w:val="nil"/>
            </w:tcBorders>
            <w:vAlign w:val="center"/>
          </w:tcPr>
          <w:p w14:paraId="1EBB6C3E" w14:textId="77777777" w:rsidR="00942303" w:rsidRPr="004311B5" w:rsidRDefault="00942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7343CD9" w14:textId="0F770F37" w:rsidR="00942303" w:rsidRPr="004311B5" w:rsidRDefault="005A2D37" w:rsidP="00E001CE">
            <w:pPr>
              <w:pStyle w:val="TableParagraph"/>
              <w:spacing w:before="16" w:line="290" w:lineRule="exact"/>
              <w:ind w:left="12" w:right="91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11B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İmza</w:t>
            </w:r>
            <w:r w:rsidR="00406B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:</w:t>
            </w:r>
            <w:proofErr w:type="gramEnd"/>
            <w:r w:rsidR="00406BE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</w:tbl>
    <w:p w14:paraId="03729A7D" w14:textId="1B836FB5" w:rsidR="00942303" w:rsidRPr="004311B5" w:rsidRDefault="00942303" w:rsidP="00626EB4">
      <w:pPr>
        <w:pStyle w:val="GvdeMetni"/>
        <w:spacing w:before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42303" w:rsidRPr="004311B5" w:rsidSect="002A4019">
      <w:headerReference w:type="default" r:id="rId9"/>
      <w:footerReference w:type="default" r:id="rId10"/>
      <w:pgSz w:w="11910" w:h="16840"/>
      <w:pgMar w:top="1134" w:right="567" w:bottom="1134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07D54" w14:textId="77777777" w:rsidR="00A4553C" w:rsidRDefault="00A4553C">
      <w:r>
        <w:separator/>
      </w:r>
    </w:p>
  </w:endnote>
  <w:endnote w:type="continuationSeparator" w:id="0">
    <w:p w14:paraId="75954165" w14:textId="77777777" w:rsidR="00A4553C" w:rsidRDefault="00A4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C053" w14:textId="77777777" w:rsidR="00942303" w:rsidRDefault="00942303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9E123" w14:textId="77777777" w:rsidR="00A4553C" w:rsidRDefault="00A4553C">
      <w:r>
        <w:separator/>
      </w:r>
    </w:p>
  </w:footnote>
  <w:footnote w:type="continuationSeparator" w:id="0">
    <w:p w14:paraId="1B541DE6" w14:textId="77777777" w:rsidR="00A4553C" w:rsidRDefault="00A4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3E06" w14:textId="77777777" w:rsidR="00942303" w:rsidRDefault="00942303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76A"/>
    <w:multiLevelType w:val="hybridMultilevel"/>
    <w:tmpl w:val="5470E2FE"/>
    <w:lvl w:ilvl="0" w:tplc="D8B0811C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540E1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40CAF3A6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D7EAD922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9E6E560C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A638240C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2E18BB82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F6607A26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9404D6A6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604D"/>
    <w:multiLevelType w:val="hybridMultilevel"/>
    <w:tmpl w:val="781C4F0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857F0A"/>
    <w:multiLevelType w:val="hybridMultilevel"/>
    <w:tmpl w:val="DC32EC50"/>
    <w:lvl w:ilvl="0" w:tplc="041F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EEA3DF8"/>
    <w:multiLevelType w:val="hybridMultilevel"/>
    <w:tmpl w:val="2244DD98"/>
    <w:lvl w:ilvl="0" w:tplc="9AB6DB4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C06C530">
      <w:numFmt w:val="bullet"/>
      <w:lvlText w:val="•"/>
      <w:lvlJc w:val="left"/>
      <w:pPr>
        <w:ind w:left="1263" w:hanging="428"/>
      </w:pPr>
      <w:rPr>
        <w:rFonts w:hint="default"/>
        <w:lang w:val="tr-TR" w:eastAsia="en-US" w:bidi="ar-SA"/>
      </w:rPr>
    </w:lvl>
    <w:lvl w:ilvl="2" w:tplc="7A965AE4">
      <w:numFmt w:val="bullet"/>
      <w:lvlText w:val="•"/>
      <w:lvlJc w:val="left"/>
      <w:pPr>
        <w:ind w:left="2107" w:hanging="428"/>
      </w:pPr>
      <w:rPr>
        <w:rFonts w:hint="default"/>
        <w:lang w:val="tr-TR" w:eastAsia="en-US" w:bidi="ar-SA"/>
      </w:rPr>
    </w:lvl>
    <w:lvl w:ilvl="3" w:tplc="793A1E58">
      <w:numFmt w:val="bullet"/>
      <w:lvlText w:val="•"/>
      <w:lvlJc w:val="left"/>
      <w:pPr>
        <w:ind w:left="2951" w:hanging="428"/>
      </w:pPr>
      <w:rPr>
        <w:rFonts w:hint="default"/>
        <w:lang w:val="tr-TR" w:eastAsia="en-US" w:bidi="ar-SA"/>
      </w:rPr>
    </w:lvl>
    <w:lvl w:ilvl="4" w:tplc="645A7124">
      <w:numFmt w:val="bullet"/>
      <w:lvlText w:val="•"/>
      <w:lvlJc w:val="left"/>
      <w:pPr>
        <w:ind w:left="3795" w:hanging="428"/>
      </w:pPr>
      <w:rPr>
        <w:rFonts w:hint="default"/>
        <w:lang w:val="tr-TR" w:eastAsia="en-US" w:bidi="ar-SA"/>
      </w:rPr>
    </w:lvl>
    <w:lvl w:ilvl="5" w:tplc="F13871FA">
      <w:numFmt w:val="bullet"/>
      <w:lvlText w:val="•"/>
      <w:lvlJc w:val="left"/>
      <w:pPr>
        <w:ind w:left="4638" w:hanging="428"/>
      </w:pPr>
      <w:rPr>
        <w:rFonts w:hint="default"/>
        <w:lang w:val="tr-TR" w:eastAsia="en-US" w:bidi="ar-SA"/>
      </w:rPr>
    </w:lvl>
    <w:lvl w:ilvl="6" w:tplc="DED090D2">
      <w:numFmt w:val="bullet"/>
      <w:lvlText w:val="•"/>
      <w:lvlJc w:val="left"/>
      <w:pPr>
        <w:ind w:left="5482" w:hanging="428"/>
      </w:pPr>
      <w:rPr>
        <w:rFonts w:hint="default"/>
        <w:lang w:val="tr-TR" w:eastAsia="en-US" w:bidi="ar-SA"/>
      </w:rPr>
    </w:lvl>
    <w:lvl w:ilvl="7" w:tplc="41B64B1A">
      <w:numFmt w:val="bullet"/>
      <w:lvlText w:val="•"/>
      <w:lvlJc w:val="left"/>
      <w:pPr>
        <w:ind w:left="6326" w:hanging="428"/>
      </w:pPr>
      <w:rPr>
        <w:rFonts w:hint="default"/>
        <w:lang w:val="tr-TR" w:eastAsia="en-US" w:bidi="ar-SA"/>
      </w:rPr>
    </w:lvl>
    <w:lvl w:ilvl="8" w:tplc="87BCA642">
      <w:numFmt w:val="bullet"/>
      <w:lvlText w:val="•"/>
      <w:lvlJc w:val="left"/>
      <w:pPr>
        <w:ind w:left="7170" w:hanging="428"/>
      </w:pPr>
      <w:rPr>
        <w:rFonts w:hint="default"/>
        <w:lang w:val="tr-TR" w:eastAsia="en-US" w:bidi="ar-SA"/>
      </w:rPr>
    </w:lvl>
  </w:abstractNum>
  <w:abstractNum w:abstractNumId="5" w15:restartNumberingAfterBreak="0">
    <w:nsid w:val="1F776005"/>
    <w:multiLevelType w:val="hybridMultilevel"/>
    <w:tmpl w:val="F71EE3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F6242"/>
    <w:multiLevelType w:val="hybridMultilevel"/>
    <w:tmpl w:val="83B2CC0C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313F9"/>
    <w:multiLevelType w:val="hybridMultilevel"/>
    <w:tmpl w:val="F6A48F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A377E"/>
    <w:multiLevelType w:val="hybridMultilevel"/>
    <w:tmpl w:val="5280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F108D"/>
    <w:multiLevelType w:val="hybridMultilevel"/>
    <w:tmpl w:val="36A25CB2"/>
    <w:lvl w:ilvl="0" w:tplc="848A0A4C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68A85ED2">
      <w:numFmt w:val="bullet"/>
      <w:lvlText w:val="•"/>
      <w:lvlJc w:val="left"/>
      <w:pPr>
        <w:ind w:left="2207" w:hanging="360"/>
      </w:pPr>
      <w:rPr>
        <w:rFonts w:hint="default"/>
        <w:lang w:val="tr-TR" w:eastAsia="en-US" w:bidi="ar-SA"/>
      </w:rPr>
    </w:lvl>
    <w:lvl w:ilvl="2" w:tplc="081A17D8">
      <w:numFmt w:val="bullet"/>
      <w:lvlText w:val="•"/>
      <w:lvlJc w:val="left"/>
      <w:pPr>
        <w:ind w:left="3154" w:hanging="360"/>
      </w:pPr>
      <w:rPr>
        <w:rFonts w:hint="default"/>
        <w:lang w:val="tr-TR" w:eastAsia="en-US" w:bidi="ar-SA"/>
      </w:rPr>
    </w:lvl>
    <w:lvl w:ilvl="3" w:tplc="0FA8FCE2">
      <w:numFmt w:val="bullet"/>
      <w:lvlText w:val="•"/>
      <w:lvlJc w:val="left"/>
      <w:pPr>
        <w:ind w:left="4101" w:hanging="360"/>
      </w:pPr>
      <w:rPr>
        <w:rFonts w:hint="default"/>
        <w:lang w:val="tr-TR" w:eastAsia="en-US" w:bidi="ar-SA"/>
      </w:rPr>
    </w:lvl>
    <w:lvl w:ilvl="4" w:tplc="0FB28902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5" w:tplc="8D5EE4C6">
      <w:numFmt w:val="bullet"/>
      <w:lvlText w:val="•"/>
      <w:lvlJc w:val="left"/>
      <w:pPr>
        <w:ind w:left="5996" w:hanging="360"/>
      </w:pPr>
      <w:rPr>
        <w:rFonts w:hint="default"/>
        <w:lang w:val="tr-TR" w:eastAsia="en-US" w:bidi="ar-SA"/>
      </w:rPr>
    </w:lvl>
    <w:lvl w:ilvl="6" w:tplc="031A7664">
      <w:numFmt w:val="bullet"/>
      <w:lvlText w:val="•"/>
      <w:lvlJc w:val="left"/>
      <w:pPr>
        <w:ind w:left="6943" w:hanging="360"/>
      </w:pPr>
      <w:rPr>
        <w:rFonts w:hint="default"/>
        <w:lang w:val="tr-TR" w:eastAsia="en-US" w:bidi="ar-SA"/>
      </w:rPr>
    </w:lvl>
    <w:lvl w:ilvl="7" w:tplc="3828C07A">
      <w:numFmt w:val="bullet"/>
      <w:lvlText w:val="•"/>
      <w:lvlJc w:val="left"/>
      <w:pPr>
        <w:ind w:left="7890" w:hanging="360"/>
      </w:pPr>
      <w:rPr>
        <w:rFonts w:hint="default"/>
        <w:lang w:val="tr-TR" w:eastAsia="en-US" w:bidi="ar-SA"/>
      </w:rPr>
    </w:lvl>
    <w:lvl w:ilvl="8" w:tplc="85C6A090">
      <w:numFmt w:val="bullet"/>
      <w:lvlText w:val="•"/>
      <w:lvlJc w:val="left"/>
      <w:pPr>
        <w:ind w:left="8837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D5003"/>
    <w:multiLevelType w:val="hybridMultilevel"/>
    <w:tmpl w:val="6E9840B0"/>
    <w:lvl w:ilvl="0" w:tplc="164CA21E">
      <w:start w:val="1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7422C6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824030BA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CD7CA420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FDA8AFA8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6600A556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75A22AF4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42CE315C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DF08BF52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3" w15:restartNumberingAfterBreak="0">
    <w:nsid w:val="5F255FB7"/>
    <w:multiLevelType w:val="hybridMultilevel"/>
    <w:tmpl w:val="822E97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7A0D"/>
    <w:multiLevelType w:val="hybridMultilevel"/>
    <w:tmpl w:val="22CC654E"/>
    <w:lvl w:ilvl="0" w:tplc="C2581D6E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0168E5E">
      <w:numFmt w:val="bullet"/>
      <w:lvlText w:val="•"/>
      <w:lvlJc w:val="left"/>
      <w:pPr>
        <w:ind w:left="1503" w:hanging="360"/>
      </w:pPr>
      <w:rPr>
        <w:rFonts w:hint="default"/>
        <w:lang w:val="tr-TR" w:eastAsia="en-US" w:bidi="ar-SA"/>
      </w:rPr>
    </w:lvl>
    <w:lvl w:ilvl="2" w:tplc="0EE493EC">
      <w:numFmt w:val="bullet"/>
      <w:lvlText w:val="•"/>
      <w:lvlJc w:val="left"/>
      <w:pPr>
        <w:ind w:left="2167" w:hanging="360"/>
      </w:pPr>
      <w:rPr>
        <w:rFonts w:hint="default"/>
        <w:lang w:val="tr-TR" w:eastAsia="en-US" w:bidi="ar-SA"/>
      </w:rPr>
    </w:lvl>
    <w:lvl w:ilvl="3" w:tplc="3440D03C">
      <w:numFmt w:val="bullet"/>
      <w:lvlText w:val="•"/>
      <w:lvlJc w:val="left"/>
      <w:pPr>
        <w:ind w:left="2831" w:hanging="360"/>
      </w:pPr>
      <w:rPr>
        <w:rFonts w:hint="default"/>
        <w:lang w:val="tr-TR" w:eastAsia="en-US" w:bidi="ar-SA"/>
      </w:rPr>
    </w:lvl>
    <w:lvl w:ilvl="4" w:tplc="336865AC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5" w:tplc="E20EC27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6" w:tplc="BAA4B040">
      <w:numFmt w:val="bullet"/>
      <w:lvlText w:val="•"/>
      <w:lvlJc w:val="left"/>
      <w:pPr>
        <w:ind w:left="4822" w:hanging="360"/>
      </w:pPr>
      <w:rPr>
        <w:rFonts w:hint="default"/>
        <w:lang w:val="tr-TR" w:eastAsia="en-US" w:bidi="ar-SA"/>
      </w:rPr>
    </w:lvl>
    <w:lvl w:ilvl="7" w:tplc="00F65230">
      <w:numFmt w:val="bullet"/>
      <w:lvlText w:val="•"/>
      <w:lvlJc w:val="left"/>
      <w:pPr>
        <w:ind w:left="5486" w:hanging="360"/>
      </w:pPr>
      <w:rPr>
        <w:rFonts w:hint="default"/>
        <w:lang w:val="tr-TR" w:eastAsia="en-US" w:bidi="ar-SA"/>
      </w:rPr>
    </w:lvl>
    <w:lvl w:ilvl="8" w:tplc="8CB689D0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6EDE10E4"/>
    <w:multiLevelType w:val="hybridMultilevel"/>
    <w:tmpl w:val="57A6D742"/>
    <w:lvl w:ilvl="0" w:tplc="8AF8C40A">
      <w:start w:val="1"/>
      <w:numFmt w:val="decimal"/>
      <w:lvlText w:val="%1.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A6FB38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17F0B412">
      <w:numFmt w:val="bullet"/>
      <w:lvlText w:val="•"/>
      <w:lvlJc w:val="left"/>
      <w:pPr>
        <w:ind w:left="2185" w:hanging="361"/>
      </w:pPr>
      <w:rPr>
        <w:rFonts w:hint="default"/>
        <w:lang w:val="tr-TR" w:eastAsia="en-US" w:bidi="ar-SA"/>
      </w:rPr>
    </w:lvl>
    <w:lvl w:ilvl="3" w:tplc="A70C284E">
      <w:numFmt w:val="bullet"/>
      <w:lvlText w:val="•"/>
      <w:lvlJc w:val="left"/>
      <w:pPr>
        <w:ind w:left="2858" w:hanging="361"/>
      </w:pPr>
      <w:rPr>
        <w:rFonts w:hint="default"/>
        <w:lang w:val="tr-TR" w:eastAsia="en-US" w:bidi="ar-SA"/>
      </w:rPr>
    </w:lvl>
    <w:lvl w:ilvl="4" w:tplc="A87AD3A8">
      <w:numFmt w:val="bullet"/>
      <w:lvlText w:val="•"/>
      <w:lvlJc w:val="left"/>
      <w:pPr>
        <w:ind w:left="3531" w:hanging="361"/>
      </w:pPr>
      <w:rPr>
        <w:rFonts w:hint="default"/>
        <w:lang w:val="tr-TR" w:eastAsia="en-US" w:bidi="ar-SA"/>
      </w:rPr>
    </w:lvl>
    <w:lvl w:ilvl="5" w:tplc="7040D3B8">
      <w:numFmt w:val="bullet"/>
      <w:lvlText w:val="•"/>
      <w:lvlJc w:val="left"/>
      <w:pPr>
        <w:ind w:left="4204" w:hanging="361"/>
      </w:pPr>
      <w:rPr>
        <w:rFonts w:hint="default"/>
        <w:lang w:val="tr-TR" w:eastAsia="en-US" w:bidi="ar-SA"/>
      </w:rPr>
    </w:lvl>
    <w:lvl w:ilvl="6" w:tplc="FACE4F56">
      <w:numFmt w:val="bullet"/>
      <w:lvlText w:val="•"/>
      <w:lvlJc w:val="left"/>
      <w:pPr>
        <w:ind w:left="4876" w:hanging="361"/>
      </w:pPr>
      <w:rPr>
        <w:rFonts w:hint="default"/>
        <w:lang w:val="tr-TR" w:eastAsia="en-US" w:bidi="ar-SA"/>
      </w:rPr>
    </w:lvl>
    <w:lvl w:ilvl="7" w:tplc="099CEFA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8" w:tplc="621AF55A">
      <w:numFmt w:val="bullet"/>
      <w:lvlText w:val="•"/>
      <w:lvlJc w:val="left"/>
      <w:pPr>
        <w:ind w:left="6222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6FBA71C2"/>
    <w:multiLevelType w:val="hybridMultilevel"/>
    <w:tmpl w:val="04708284"/>
    <w:lvl w:ilvl="0" w:tplc="041F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6FF42693"/>
    <w:multiLevelType w:val="hybridMultilevel"/>
    <w:tmpl w:val="1D3E5D86"/>
    <w:lvl w:ilvl="0" w:tplc="42DC4BB4">
      <w:start w:val="12"/>
      <w:numFmt w:val="decimal"/>
      <w:lvlText w:val="%1."/>
      <w:lvlJc w:val="left"/>
      <w:pPr>
        <w:ind w:left="835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1F625AE">
      <w:numFmt w:val="bullet"/>
      <w:lvlText w:val="•"/>
      <w:lvlJc w:val="left"/>
      <w:pPr>
        <w:ind w:left="1512" w:hanging="366"/>
      </w:pPr>
      <w:rPr>
        <w:rFonts w:hint="default"/>
        <w:lang w:val="tr-TR" w:eastAsia="en-US" w:bidi="ar-SA"/>
      </w:rPr>
    </w:lvl>
    <w:lvl w:ilvl="2" w:tplc="E5D48B36">
      <w:numFmt w:val="bullet"/>
      <w:lvlText w:val="•"/>
      <w:lvlJc w:val="left"/>
      <w:pPr>
        <w:ind w:left="2185" w:hanging="366"/>
      </w:pPr>
      <w:rPr>
        <w:rFonts w:hint="default"/>
        <w:lang w:val="tr-TR" w:eastAsia="en-US" w:bidi="ar-SA"/>
      </w:rPr>
    </w:lvl>
    <w:lvl w:ilvl="3" w:tplc="00DE8DF4">
      <w:numFmt w:val="bullet"/>
      <w:lvlText w:val="•"/>
      <w:lvlJc w:val="left"/>
      <w:pPr>
        <w:ind w:left="2858" w:hanging="366"/>
      </w:pPr>
      <w:rPr>
        <w:rFonts w:hint="default"/>
        <w:lang w:val="tr-TR" w:eastAsia="en-US" w:bidi="ar-SA"/>
      </w:rPr>
    </w:lvl>
    <w:lvl w:ilvl="4" w:tplc="328815CE">
      <w:numFmt w:val="bullet"/>
      <w:lvlText w:val="•"/>
      <w:lvlJc w:val="left"/>
      <w:pPr>
        <w:ind w:left="3531" w:hanging="366"/>
      </w:pPr>
      <w:rPr>
        <w:rFonts w:hint="default"/>
        <w:lang w:val="tr-TR" w:eastAsia="en-US" w:bidi="ar-SA"/>
      </w:rPr>
    </w:lvl>
    <w:lvl w:ilvl="5" w:tplc="CE28708C">
      <w:numFmt w:val="bullet"/>
      <w:lvlText w:val="•"/>
      <w:lvlJc w:val="left"/>
      <w:pPr>
        <w:ind w:left="4204" w:hanging="366"/>
      </w:pPr>
      <w:rPr>
        <w:rFonts w:hint="default"/>
        <w:lang w:val="tr-TR" w:eastAsia="en-US" w:bidi="ar-SA"/>
      </w:rPr>
    </w:lvl>
    <w:lvl w:ilvl="6" w:tplc="361899FC">
      <w:numFmt w:val="bullet"/>
      <w:lvlText w:val="•"/>
      <w:lvlJc w:val="left"/>
      <w:pPr>
        <w:ind w:left="4876" w:hanging="366"/>
      </w:pPr>
      <w:rPr>
        <w:rFonts w:hint="default"/>
        <w:lang w:val="tr-TR" w:eastAsia="en-US" w:bidi="ar-SA"/>
      </w:rPr>
    </w:lvl>
    <w:lvl w:ilvl="7" w:tplc="05A01124">
      <w:numFmt w:val="bullet"/>
      <w:lvlText w:val="•"/>
      <w:lvlJc w:val="left"/>
      <w:pPr>
        <w:ind w:left="5549" w:hanging="366"/>
      </w:pPr>
      <w:rPr>
        <w:rFonts w:hint="default"/>
        <w:lang w:val="tr-TR" w:eastAsia="en-US" w:bidi="ar-SA"/>
      </w:rPr>
    </w:lvl>
    <w:lvl w:ilvl="8" w:tplc="10D86E38">
      <w:numFmt w:val="bullet"/>
      <w:lvlText w:val="•"/>
      <w:lvlJc w:val="left"/>
      <w:pPr>
        <w:ind w:left="6222" w:hanging="366"/>
      </w:pPr>
      <w:rPr>
        <w:rFonts w:hint="default"/>
        <w:lang w:val="tr-TR" w:eastAsia="en-US" w:bidi="ar-SA"/>
      </w:rPr>
    </w:lvl>
  </w:abstractNum>
  <w:abstractNum w:abstractNumId="18" w15:restartNumberingAfterBreak="0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2487595"/>
    <w:multiLevelType w:val="hybridMultilevel"/>
    <w:tmpl w:val="2996ABAC"/>
    <w:lvl w:ilvl="0" w:tplc="84181724">
      <w:start w:val="1"/>
      <w:numFmt w:val="upperRoman"/>
      <w:lvlText w:val="%1."/>
      <w:lvlJc w:val="left"/>
      <w:pPr>
        <w:ind w:left="1003" w:hanging="519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32"/>
        <w:szCs w:val="32"/>
        <w:lang w:val="tr-TR" w:eastAsia="en-US" w:bidi="ar-SA"/>
      </w:rPr>
    </w:lvl>
    <w:lvl w:ilvl="1" w:tplc="05A6286A">
      <w:start w:val="1"/>
      <w:numFmt w:val="decimal"/>
      <w:lvlText w:val="%2."/>
      <w:lvlJc w:val="left"/>
      <w:pPr>
        <w:ind w:left="100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6"/>
        <w:sz w:val="26"/>
        <w:szCs w:val="26"/>
        <w:lang w:val="tr-TR" w:eastAsia="en-US" w:bidi="ar-SA"/>
      </w:rPr>
    </w:lvl>
    <w:lvl w:ilvl="2" w:tplc="CB28721C">
      <w:numFmt w:val="bullet"/>
      <w:lvlText w:val="•"/>
      <w:lvlJc w:val="left"/>
      <w:pPr>
        <w:ind w:left="3742" w:hanging="360"/>
      </w:pPr>
      <w:rPr>
        <w:rFonts w:hint="default"/>
        <w:lang w:val="tr-TR" w:eastAsia="en-US" w:bidi="ar-SA"/>
      </w:rPr>
    </w:lvl>
    <w:lvl w:ilvl="3" w:tplc="08E6C548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4" w:tplc="D4EE5B52">
      <w:numFmt w:val="bullet"/>
      <w:lvlText w:val="•"/>
      <w:lvlJc w:val="left"/>
      <w:pPr>
        <w:ind w:left="6485" w:hanging="360"/>
      </w:pPr>
      <w:rPr>
        <w:rFonts w:hint="default"/>
        <w:lang w:val="tr-TR" w:eastAsia="en-US" w:bidi="ar-SA"/>
      </w:rPr>
    </w:lvl>
    <w:lvl w:ilvl="5" w:tplc="BE707CBA">
      <w:numFmt w:val="bullet"/>
      <w:lvlText w:val="•"/>
      <w:lvlJc w:val="left"/>
      <w:pPr>
        <w:ind w:left="7856" w:hanging="360"/>
      </w:pPr>
      <w:rPr>
        <w:rFonts w:hint="default"/>
        <w:lang w:val="tr-TR" w:eastAsia="en-US" w:bidi="ar-SA"/>
      </w:rPr>
    </w:lvl>
    <w:lvl w:ilvl="6" w:tplc="48961C48">
      <w:numFmt w:val="bullet"/>
      <w:lvlText w:val="•"/>
      <w:lvlJc w:val="left"/>
      <w:pPr>
        <w:ind w:left="9228" w:hanging="360"/>
      </w:pPr>
      <w:rPr>
        <w:rFonts w:hint="default"/>
        <w:lang w:val="tr-TR" w:eastAsia="en-US" w:bidi="ar-SA"/>
      </w:rPr>
    </w:lvl>
    <w:lvl w:ilvl="7" w:tplc="5EB2486C">
      <w:numFmt w:val="bullet"/>
      <w:lvlText w:val="•"/>
      <w:lvlJc w:val="left"/>
      <w:pPr>
        <w:ind w:left="10599" w:hanging="360"/>
      </w:pPr>
      <w:rPr>
        <w:rFonts w:hint="default"/>
        <w:lang w:val="tr-TR" w:eastAsia="en-US" w:bidi="ar-SA"/>
      </w:rPr>
    </w:lvl>
    <w:lvl w:ilvl="8" w:tplc="BF966F76">
      <w:numFmt w:val="bullet"/>
      <w:lvlText w:val="•"/>
      <w:lvlJc w:val="left"/>
      <w:pPr>
        <w:ind w:left="11970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72A04104"/>
    <w:multiLevelType w:val="hybridMultilevel"/>
    <w:tmpl w:val="E0361428"/>
    <w:lvl w:ilvl="0" w:tplc="812861D6">
      <w:numFmt w:val="bullet"/>
      <w:lvlText w:val=""/>
      <w:lvlJc w:val="left"/>
      <w:pPr>
        <w:ind w:left="427" w:hanging="42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30"/>
        <w:szCs w:val="30"/>
        <w:lang w:val="tr-TR" w:eastAsia="en-US" w:bidi="ar-SA"/>
      </w:rPr>
    </w:lvl>
    <w:lvl w:ilvl="1" w:tplc="BE344A78">
      <w:numFmt w:val="bullet"/>
      <w:lvlText w:val="•"/>
      <w:lvlJc w:val="left"/>
      <w:pPr>
        <w:ind w:left="1262" w:hanging="428"/>
      </w:pPr>
      <w:rPr>
        <w:rFonts w:hint="default"/>
        <w:lang w:val="tr-TR" w:eastAsia="en-US" w:bidi="ar-SA"/>
      </w:rPr>
    </w:lvl>
    <w:lvl w:ilvl="2" w:tplc="40C06640">
      <w:numFmt w:val="bullet"/>
      <w:lvlText w:val="•"/>
      <w:lvlJc w:val="left"/>
      <w:pPr>
        <w:ind w:left="2104" w:hanging="428"/>
      </w:pPr>
      <w:rPr>
        <w:rFonts w:hint="default"/>
        <w:lang w:val="tr-TR" w:eastAsia="en-US" w:bidi="ar-SA"/>
      </w:rPr>
    </w:lvl>
    <w:lvl w:ilvl="3" w:tplc="427600DC">
      <w:numFmt w:val="bullet"/>
      <w:lvlText w:val="•"/>
      <w:lvlJc w:val="left"/>
      <w:pPr>
        <w:ind w:left="2946" w:hanging="428"/>
      </w:pPr>
      <w:rPr>
        <w:rFonts w:hint="default"/>
        <w:lang w:val="tr-TR" w:eastAsia="en-US" w:bidi="ar-SA"/>
      </w:rPr>
    </w:lvl>
    <w:lvl w:ilvl="4" w:tplc="4DCE2D06">
      <w:numFmt w:val="bullet"/>
      <w:lvlText w:val="•"/>
      <w:lvlJc w:val="left"/>
      <w:pPr>
        <w:ind w:left="3788" w:hanging="428"/>
      </w:pPr>
      <w:rPr>
        <w:rFonts w:hint="default"/>
        <w:lang w:val="tr-TR" w:eastAsia="en-US" w:bidi="ar-SA"/>
      </w:rPr>
    </w:lvl>
    <w:lvl w:ilvl="5" w:tplc="A0964948">
      <w:numFmt w:val="bullet"/>
      <w:lvlText w:val="•"/>
      <w:lvlJc w:val="left"/>
      <w:pPr>
        <w:ind w:left="4630" w:hanging="428"/>
      </w:pPr>
      <w:rPr>
        <w:rFonts w:hint="default"/>
        <w:lang w:val="tr-TR" w:eastAsia="en-US" w:bidi="ar-SA"/>
      </w:rPr>
    </w:lvl>
    <w:lvl w:ilvl="6" w:tplc="C032EB10">
      <w:numFmt w:val="bullet"/>
      <w:lvlText w:val="•"/>
      <w:lvlJc w:val="left"/>
      <w:pPr>
        <w:ind w:left="5472" w:hanging="428"/>
      </w:pPr>
      <w:rPr>
        <w:rFonts w:hint="default"/>
        <w:lang w:val="tr-TR" w:eastAsia="en-US" w:bidi="ar-SA"/>
      </w:rPr>
    </w:lvl>
    <w:lvl w:ilvl="7" w:tplc="8D30E0CA">
      <w:numFmt w:val="bullet"/>
      <w:lvlText w:val="•"/>
      <w:lvlJc w:val="left"/>
      <w:pPr>
        <w:ind w:left="6314" w:hanging="428"/>
      </w:pPr>
      <w:rPr>
        <w:rFonts w:hint="default"/>
        <w:lang w:val="tr-TR" w:eastAsia="en-US" w:bidi="ar-SA"/>
      </w:rPr>
    </w:lvl>
    <w:lvl w:ilvl="8" w:tplc="26E0D540">
      <w:numFmt w:val="bullet"/>
      <w:lvlText w:val="•"/>
      <w:lvlJc w:val="left"/>
      <w:pPr>
        <w:ind w:left="7156" w:hanging="428"/>
      </w:pPr>
      <w:rPr>
        <w:rFonts w:hint="default"/>
        <w:lang w:val="tr-TR" w:eastAsia="en-US" w:bidi="ar-SA"/>
      </w:rPr>
    </w:lvl>
  </w:abstractNum>
  <w:abstractNum w:abstractNumId="21" w15:restartNumberingAfterBreak="0">
    <w:nsid w:val="72E05067"/>
    <w:multiLevelType w:val="hybridMultilevel"/>
    <w:tmpl w:val="9A88DE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7"/>
  </w:num>
  <w:num w:numId="5">
    <w:abstractNumId w:val="14"/>
  </w:num>
  <w:num w:numId="6">
    <w:abstractNumId w:val="10"/>
  </w:num>
  <w:num w:numId="7">
    <w:abstractNumId w:val="4"/>
  </w:num>
  <w:num w:numId="8">
    <w:abstractNumId w:val="20"/>
  </w:num>
  <w:num w:numId="9">
    <w:abstractNumId w:val="19"/>
  </w:num>
  <w:num w:numId="10">
    <w:abstractNumId w:val="5"/>
  </w:num>
  <w:num w:numId="11">
    <w:abstractNumId w:val="2"/>
  </w:num>
  <w:num w:numId="12">
    <w:abstractNumId w:val="21"/>
  </w:num>
  <w:num w:numId="13">
    <w:abstractNumId w:val="18"/>
  </w:num>
  <w:num w:numId="14">
    <w:abstractNumId w:val="16"/>
  </w:num>
  <w:num w:numId="15">
    <w:abstractNumId w:val="3"/>
  </w:num>
  <w:num w:numId="16">
    <w:abstractNumId w:val="1"/>
  </w:num>
  <w:num w:numId="17">
    <w:abstractNumId w:val="6"/>
  </w:num>
  <w:num w:numId="18">
    <w:abstractNumId w:val="13"/>
  </w:num>
  <w:num w:numId="19">
    <w:abstractNumId w:val="11"/>
  </w:num>
  <w:num w:numId="20">
    <w:abstractNumId w:val="7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3"/>
    <w:rsid w:val="002A4019"/>
    <w:rsid w:val="002C65B9"/>
    <w:rsid w:val="00366330"/>
    <w:rsid w:val="00406BE4"/>
    <w:rsid w:val="00425DDE"/>
    <w:rsid w:val="004311B5"/>
    <w:rsid w:val="004D737B"/>
    <w:rsid w:val="005A2D37"/>
    <w:rsid w:val="005F6FBB"/>
    <w:rsid w:val="00626EB4"/>
    <w:rsid w:val="0066118F"/>
    <w:rsid w:val="006749C6"/>
    <w:rsid w:val="007655F5"/>
    <w:rsid w:val="008E68DD"/>
    <w:rsid w:val="00942303"/>
    <w:rsid w:val="00944E93"/>
    <w:rsid w:val="00974AF3"/>
    <w:rsid w:val="009C6EF8"/>
    <w:rsid w:val="009E43DC"/>
    <w:rsid w:val="00A4553C"/>
    <w:rsid w:val="00A54D60"/>
    <w:rsid w:val="00AF481F"/>
    <w:rsid w:val="00B51AB4"/>
    <w:rsid w:val="00B70217"/>
    <w:rsid w:val="00C77F69"/>
    <w:rsid w:val="00CD18A8"/>
    <w:rsid w:val="00E001CE"/>
    <w:rsid w:val="00E2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A40D"/>
  <w15:docId w15:val="{34D180A3-53BA-4C95-8030-5450192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003" w:hanging="67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1001" w:hanging="358"/>
      <w:jc w:val="both"/>
      <w:outlineLvl w:val="1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ind w:left="9" w:right="140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1001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6EB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6E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6EB4"/>
    <w:rPr>
      <w:rFonts w:ascii="Calibri" w:eastAsia="Calibri" w:hAnsi="Calibri" w:cs="Calibri"/>
      <w:lang w:val="tr-TR"/>
    </w:rPr>
  </w:style>
  <w:style w:type="paragraph" w:styleId="AralkYok">
    <w:name w:val="No Spacing"/>
    <w:link w:val="AralkYokChar"/>
    <w:uiPriority w:val="1"/>
    <w:qFormat/>
    <w:rsid w:val="004311B5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311B5"/>
    <w:rPr>
      <w:lang w:val="tr-TR"/>
    </w:rPr>
  </w:style>
  <w:style w:type="paragraph" w:customStyle="1" w:styleId="Default">
    <w:name w:val="Default"/>
    <w:rsid w:val="009C6EF8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304E-6BC4-4BDA-8C86-5216B96D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SARIDEMİR</dc:creator>
  <cp:lastModifiedBy>Cenan MÜLDÜR</cp:lastModifiedBy>
  <cp:revision>12</cp:revision>
  <dcterms:created xsi:type="dcterms:W3CDTF">2025-05-08T08:23:00Z</dcterms:created>
  <dcterms:modified xsi:type="dcterms:W3CDTF">2025-06-10T08:00:00Z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