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BD88D" w14:textId="183641C3" w:rsidR="00DB484D" w:rsidRPr="00CC54EC" w:rsidRDefault="00CC54EC" w:rsidP="00CC54EC">
      <w:pPr>
        <w:jc w:val="both"/>
        <w:rPr>
          <w:rFonts w:ascii="Times New Roman" w:hAnsi="Times New Roman" w:cs="Times New Roman"/>
        </w:rPr>
      </w:pPr>
      <w:r w:rsidRPr="00CC54EC">
        <w:rPr>
          <w:rFonts w:ascii="Times New Roman" w:hAnsi="Times New Roman" w:cs="Times New Roman"/>
        </w:rPr>
        <w:t>2024 Yılı Dış Paydaş Anketi Memnuniyet Oranı %88’dir.</w:t>
      </w:r>
    </w:p>
    <w:sectPr w:rsidR="00DB484D" w:rsidRPr="00CC54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84D"/>
    <w:rsid w:val="0000575D"/>
    <w:rsid w:val="00CC54EC"/>
    <w:rsid w:val="00DB4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68656"/>
  <w15:chartTrackingRefBased/>
  <w15:docId w15:val="{F7E7FCEB-2213-41DB-9D85-BD50C4F70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B4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B4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48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B4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B48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B48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B48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B48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B48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B48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B48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B48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B484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B484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B484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B484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B484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B484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B48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B4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B48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B4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B48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B484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B484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B484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B48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B484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B48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2</cp:revision>
  <dcterms:created xsi:type="dcterms:W3CDTF">2025-01-14T12:05:00Z</dcterms:created>
  <dcterms:modified xsi:type="dcterms:W3CDTF">2025-01-14T12:07:00Z</dcterms:modified>
</cp:coreProperties>
</file>