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F366" w14:textId="44EDB05A" w:rsidR="00B44D8F" w:rsidRDefault="00B44D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F52F3" w14:paraId="10284DE3" w14:textId="77777777" w:rsidTr="009D72D5">
        <w:tc>
          <w:tcPr>
            <w:tcW w:w="9062" w:type="dxa"/>
            <w:gridSpan w:val="3"/>
          </w:tcPr>
          <w:p w14:paraId="67324FB2" w14:textId="6D933466" w:rsidR="00BF52F3" w:rsidRDefault="00BF52F3">
            <w:r>
              <w:t>Beslenme ve Diyetetik Bölümü Mazaret Sınavına Girecek Öğrenci Listesi</w:t>
            </w:r>
          </w:p>
        </w:tc>
      </w:tr>
      <w:tr w:rsidR="00BF52F3" w14:paraId="13D5DC41" w14:textId="77777777" w:rsidTr="00BF52F3">
        <w:tc>
          <w:tcPr>
            <w:tcW w:w="3020" w:type="dxa"/>
          </w:tcPr>
          <w:p w14:paraId="7540B85B" w14:textId="1EDD5ACF" w:rsidR="00BF52F3" w:rsidRDefault="00BF52F3">
            <w:r>
              <w:t>Öğrenci No</w:t>
            </w:r>
          </w:p>
        </w:tc>
        <w:tc>
          <w:tcPr>
            <w:tcW w:w="3021" w:type="dxa"/>
          </w:tcPr>
          <w:p w14:paraId="4EED726B" w14:textId="416DC408" w:rsidR="00BF52F3" w:rsidRDefault="00BF52F3">
            <w:r>
              <w:t>Ad Soyad</w:t>
            </w:r>
          </w:p>
        </w:tc>
        <w:tc>
          <w:tcPr>
            <w:tcW w:w="3021" w:type="dxa"/>
          </w:tcPr>
          <w:p w14:paraId="064B5A5A" w14:textId="40C64554" w:rsidR="00BF52F3" w:rsidRDefault="00BF52F3">
            <w:r>
              <w:t>Gireceği Sınavlar</w:t>
            </w:r>
          </w:p>
        </w:tc>
      </w:tr>
      <w:tr w:rsidR="00BF52F3" w14:paraId="4FCF3278" w14:textId="77777777" w:rsidTr="00BF52F3">
        <w:tc>
          <w:tcPr>
            <w:tcW w:w="3020" w:type="dxa"/>
          </w:tcPr>
          <w:p w14:paraId="0E6F6DE0" w14:textId="4149692C" w:rsidR="00BF52F3" w:rsidRDefault="00F07723">
            <w:r>
              <w:t>215110041</w:t>
            </w:r>
          </w:p>
        </w:tc>
        <w:tc>
          <w:tcPr>
            <w:tcW w:w="3021" w:type="dxa"/>
          </w:tcPr>
          <w:p w14:paraId="63D6F00E" w14:textId="088982F6" w:rsidR="00BF52F3" w:rsidRDefault="00F07723">
            <w:r>
              <w:t>Şevkiye Yılmaz</w:t>
            </w:r>
          </w:p>
        </w:tc>
        <w:tc>
          <w:tcPr>
            <w:tcW w:w="3021" w:type="dxa"/>
          </w:tcPr>
          <w:p w14:paraId="79035DAF" w14:textId="77777777" w:rsidR="00BF52F3" w:rsidRDefault="00F07723">
            <w:r>
              <w:t>İnsan Davranışları ve İletişim</w:t>
            </w:r>
          </w:p>
          <w:p w14:paraId="0D23CBF5" w14:textId="77777777" w:rsidR="00F07723" w:rsidRDefault="00F07723">
            <w:r>
              <w:t>Dijital Okuryazarlık</w:t>
            </w:r>
          </w:p>
          <w:p w14:paraId="2246ADAD" w14:textId="77777777" w:rsidR="00F07723" w:rsidRDefault="00F07723">
            <w:r>
              <w:t>Yabancı Dil</w:t>
            </w:r>
          </w:p>
          <w:p w14:paraId="47C44671" w14:textId="572EA470" w:rsidR="00F07723" w:rsidRDefault="00F07723">
            <w:r>
              <w:t>Temel Kimya</w:t>
            </w:r>
          </w:p>
        </w:tc>
      </w:tr>
      <w:tr w:rsidR="00BF52F3" w14:paraId="4D74BB0D" w14:textId="77777777" w:rsidTr="00BF52F3">
        <w:tc>
          <w:tcPr>
            <w:tcW w:w="3020" w:type="dxa"/>
          </w:tcPr>
          <w:p w14:paraId="74936B8A" w14:textId="24072F53" w:rsidR="00BF52F3" w:rsidRDefault="00F07723">
            <w:r>
              <w:t>2151100</w:t>
            </w:r>
            <w:r>
              <w:t>63</w:t>
            </w:r>
          </w:p>
        </w:tc>
        <w:tc>
          <w:tcPr>
            <w:tcW w:w="3021" w:type="dxa"/>
          </w:tcPr>
          <w:p w14:paraId="56917B93" w14:textId="1BD700C0" w:rsidR="00BF52F3" w:rsidRDefault="00F07723">
            <w:r>
              <w:t>Hazal Arslan</w:t>
            </w:r>
          </w:p>
        </w:tc>
        <w:tc>
          <w:tcPr>
            <w:tcW w:w="3021" w:type="dxa"/>
          </w:tcPr>
          <w:p w14:paraId="263EACB7" w14:textId="43E99F9C" w:rsidR="00BF52F3" w:rsidRDefault="00F07723">
            <w:r>
              <w:t>Genel Mikrobiyoloji</w:t>
            </w:r>
          </w:p>
        </w:tc>
      </w:tr>
    </w:tbl>
    <w:p w14:paraId="56896CF0" w14:textId="77777777" w:rsidR="00BF52F3" w:rsidRDefault="00BF52F3"/>
    <w:sectPr w:rsidR="00BF5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F3"/>
    <w:rsid w:val="000060D7"/>
    <w:rsid w:val="00313612"/>
    <w:rsid w:val="00576801"/>
    <w:rsid w:val="00B44D8F"/>
    <w:rsid w:val="00BF52F3"/>
    <w:rsid w:val="00F0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556E"/>
  <w15:chartTrackingRefBased/>
  <w15:docId w15:val="{71B55DC6-233B-4EBC-A80C-230FE1AA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Blue</cp:lastModifiedBy>
  <cp:revision>2</cp:revision>
  <dcterms:created xsi:type="dcterms:W3CDTF">2021-11-18T12:42:00Z</dcterms:created>
  <dcterms:modified xsi:type="dcterms:W3CDTF">2021-11-18T12:51:00Z</dcterms:modified>
</cp:coreProperties>
</file>